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8B" w:rsidRPr="00014A0C" w:rsidRDefault="007F379E" w:rsidP="007F379E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014A0C">
        <w:rPr>
          <w:rFonts w:ascii="Times New Roman" w:hAnsi="Times New Roman"/>
          <w:b/>
          <w:sz w:val="28"/>
        </w:rPr>
        <w:t>Unit Background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Unit title</w:t>
      </w:r>
      <w:r w:rsidR="00300632">
        <w:rPr>
          <w:rFonts w:ascii="Times New Roman" w:hAnsi="Times New Roman"/>
        </w:rPr>
        <w:t>: Part 3 – Foreign intrusion (cont)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Grade Level</w:t>
      </w:r>
      <w:r w:rsidRPr="007F379E">
        <w:rPr>
          <w:rFonts w:ascii="Times New Roman" w:hAnsi="Times New Roman"/>
        </w:rPr>
        <w:t>: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Subject Area</w:t>
      </w:r>
      <w:r w:rsidRPr="007F379E">
        <w:rPr>
          <w:rFonts w:ascii="Times New Roman" w:hAnsi="Times New Roman"/>
        </w:rPr>
        <w:t>: Social Studies</w:t>
      </w:r>
    </w:p>
    <w:p w:rsidR="007F379E" w:rsidRPr="007F379E" w:rsidRDefault="007F379E" w:rsidP="00495B1F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Designed by</w:t>
      </w:r>
      <w:r w:rsidRPr="007F379E">
        <w:rPr>
          <w:rFonts w:ascii="Times New Roman" w:hAnsi="Times New Roman"/>
        </w:rPr>
        <w:t xml:space="preserve">: </w:t>
      </w:r>
      <w:r w:rsidR="00300632">
        <w:rPr>
          <w:rFonts w:ascii="Times New Roman" w:hAnsi="Times New Roman"/>
        </w:rPr>
        <w:t xml:space="preserve">Juan </w:t>
      </w:r>
      <w:r w:rsidR="00303B84">
        <w:rPr>
          <w:rFonts w:ascii="Times New Roman" w:hAnsi="Times New Roman"/>
        </w:rPr>
        <w:t>Carmona</w:t>
      </w:r>
    </w:p>
    <w:p w:rsidR="002454A3" w:rsidRDefault="007F379E" w:rsidP="002454A3">
      <w:pPr>
        <w:rPr>
          <w:rFonts w:ascii="Times New Roman" w:hAnsi="Times New Roman"/>
        </w:rPr>
      </w:pPr>
      <w:r w:rsidRPr="007F379E">
        <w:rPr>
          <w:rFonts w:ascii="Times New Roman" w:hAnsi="Times New Roman"/>
          <w:b/>
        </w:rPr>
        <w:t>Time Frame</w:t>
      </w:r>
      <w:r w:rsidRPr="007F379E">
        <w:rPr>
          <w:rFonts w:ascii="Times New Roman" w:hAnsi="Times New Roman"/>
        </w:rPr>
        <w:t>: 6 weeks</w:t>
      </w:r>
    </w:p>
    <w:p w:rsidR="002454A3" w:rsidRPr="00014A0C" w:rsidRDefault="002454A3" w:rsidP="002454A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8"/>
        </w:rPr>
      </w:pPr>
      <w:r w:rsidRPr="00014A0C">
        <w:rPr>
          <w:rFonts w:ascii="Times New Roman" w:hAnsi="Times New Roman"/>
          <w:b/>
          <w:sz w:val="28"/>
        </w:rPr>
        <w:t>Desired Results</w:t>
      </w:r>
    </w:p>
    <w:p w:rsidR="002454A3" w:rsidRDefault="002454A3" w:rsidP="002454A3">
      <w:pPr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Goal:</w:t>
      </w:r>
    </w:p>
    <w:p w:rsidR="002454A3" w:rsidRPr="002454A3" w:rsidRDefault="00300632" w:rsidP="002454A3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Understand the role American Expansionism played in shaping the Mexican-American people</w:t>
      </w:r>
    </w:p>
    <w:p w:rsidR="00A436D2" w:rsidRPr="00E5467C" w:rsidRDefault="00E5467C" w:rsidP="00495B1F">
      <w:pPr>
        <w:rPr>
          <w:rFonts w:ascii="Times New Roman" w:hAnsi="Times New Roman"/>
          <w:b/>
        </w:rPr>
      </w:pPr>
      <w:r w:rsidRPr="00E5467C">
        <w:rPr>
          <w:rFonts w:ascii="Times New Roman" w:hAnsi="Times New Roman"/>
          <w:b/>
        </w:rPr>
        <w:t>Essential Question:</w:t>
      </w:r>
    </w:p>
    <w:p w:rsidR="00A436D2" w:rsidRPr="00E5467C" w:rsidRDefault="00300632" w:rsidP="00495B1F">
      <w:pPr>
        <w:rPr>
          <w:rFonts w:ascii="Times New Roman" w:hAnsi="Times New Roman"/>
        </w:rPr>
      </w:pPr>
      <w:r>
        <w:rPr>
          <w:rFonts w:ascii="Times New Roman" w:hAnsi="Times New Roman"/>
        </w:rPr>
        <w:t>EQ – What was at the heart of the concept of Manifest Destiny</w:t>
      </w:r>
      <w:r w:rsidR="00A436D2" w:rsidRPr="00E5467C">
        <w:rPr>
          <w:rFonts w:ascii="Times New Roman" w:hAnsi="Times New Roman"/>
        </w:rPr>
        <w:t>?</w:t>
      </w:r>
    </w:p>
    <w:p w:rsidR="00495B1F" w:rsidRPr="00E5467C" w:rsidRDefault="00300632" w:rsidP="00495B1F">
      <w:pPr>
        <w:rPr>
          <w:rFonts w:ascii="Times New Roman" w:hAnsi="Times New Roman"/>
        </w:rPr>
      </w:pPr>
      <w:r>
        <w:rPr>
          <w:rFonts w:ascii="Times New Roman" w:hAnsi="Times New Roman"/>
        </w:rPr>
        <w:t>EQ – Why did the United States want to annex Texas</w:t>
      </w:r>
      <w:r w:rsidR="00495B1F" w:rsidRPr="00E5467C">
        <w:rPr>
          <w:rFonts w:ascii="Times New Roman" w:hAnsi="Times New Roman"/>
        </w:rPr>
        <w:t>?</w:t>
      </w:r>
    </w:p>
    <w:p w:rsidR="002156C1" w:rsidRDefault="00E5467C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Wh</w:t>
      </w:r>
      <w:r w:rsidR="00300632">
        <w:rPr>
          <w:rFonts w:ascii="Times New Roman" w:hAnsi="Times New Roman"/>
        </w:rPr>
        <w:t>at factors led to conflict in California</w:t>
      </w:r>
      <w:r>
        <w:rPr>
          <w:rFonts w:ascii="Times New Roman" w:hAnsi="Times New Roman"/>
        </w:rPr>
        <w:t>?</w:t>
      </w:r>
    </w:p>
    <w:p w:rsidR="002156C1" w:rsidRDefault="00300632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– What was the Mexican-American War’s goals</w:t>
      </w:r>
      <w:r w:rsidR="002156C1">
        <w:rPr>
          <w:rFonts w:ascii="Times New Roman" w:hAnsi="Times New Roman"/>
        </w:rPr>
        <w:t>?</w:t>
      </w:r>
    </w:p>
    <w:p w:rsidR="00300632" w:rsidRDefault="00300632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EQ -   What issues were faced by Mexican-Americans when they became United States citizens?</w:t>
      </w:r>
    </w:p>
    <w:p w:rsidR="00300632" w:rsidRPr="00E5467C" w:rsidRDefault="00300632" w:rsidP="00E5467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EQ </w:t>
      </w:r>
      <w:r w:rsidR="0031204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31204B">
        <w:rPr>
          <w:rFonts w:ascii="Times New Roman" w:hAnsi="Times New Roman"/>
        </w:rPr>
        <w:t>Why was the Southwest so lawless?</w:t>
      </w:r>
    </w:p>
    <w:p w:rsidR="00495B1F" w:rsidRPr="00E5467C" w:rsidRDefault="00AA1D7E" w:rsidP="00E5467C">
      <w:pPr>
        <w:pBdr>
          <w:bar w:val="single" w:sz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Knowledge</w:t>
      </w:r>
    </w:p>
    <w:p w:rsidR="00733171" w:rsidRDefault="00733171" w:rsidP="00495B1F">
      <w:pPr>
        <w:rPr>
          <w:rFonts w:ascii="Times New Roman" w:hAnsi="Times New Roman"/>
        </w:rPr>
      </w:pPr>
      <w:r>
        <w:rPr>
          <w:rFonts w:ascii="Times New Roman" w:hAnsi="Times New Roman"/>
        </w:rPr>
        <w:t>Important</w:t>
      </w:r>
    </w:p>
    <w:p w:rsidR="00733171" w:rsidRDefault="0031204B" w:rsidP="0073317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Monroe Doctrine. </w:t>
      </w:r>
    </w:p>
    <w:p w:rsidR="00AA1D7E" w:rsidRDefault="0031204B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Manifest Destiny.</w:t>
      </w:r>
    </w:p>
    <w:p w:rsidR="00AA1D7E" w:rsidRDefault="0031204B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Texas from country to statehood.</w:t>
      </w:r>
      <w:r w:rsidR="00AA1D7E">
        <w:rPr>
          <w:rFonts w:ascii="Times New Roman" w:hAnsi="Times New Roman"/>
        </w:rPr>
        <w:t xml:space="preserve"> </w:t>
      </w:r>
    </w:p>
    <w:p w:rsidR="00AA1D7E" w:rsidRDefault="0031204B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Mexican American War.</w:t>
      </w:r>
    </w:p>
    <w:p w:rsidR="00AA1D7E" w:rsidRDefault="00E75470" w:rsidP="00AA1D7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31204B">
        <w:rPr>
          <w:rFonts w:ascii="Times New Roman" w:hAnsi="Times New Roman"/>
        </w:rPr>
        <w:t>Texas border dispute.</w:t>
      </w:r>
    </w:p>
    <w:p w:rsidR="00FC5A6F" w:rsidRDefault="0031204B" w:rsidP="00FC5A6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Land loss experienced by Mexican-Americans\</w:t>
      </w:r>
    </w:p>
    <w:p w:rsidR="0031204B" w:rsidRDefault="0031204B" w:rsidP="00FC5A6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Joaquin Murieta.</w:t>
      </w:r>
    </w:p>
    <w:p w:rsidR="0031204B" w:rsidRDefault="0031204B" w:rsidP="00FC5A6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Changing economies in the Southwest</w:t>
      </w:r>
    </w:p>
    <w:p w:rsidR="00FC5A6F" w:rsidRDefault="00FC5A6F" w:rsidP="00FC5A6F">
      <w:pPr>
        <w:pBdr>
          <w:bottom w:val="single" w:sz="4" w:space="1" w:color="auto"/>
        </w:pBdr>
        <w:rPr>
          <w:rFonts w:ascii="Times New Roman" w:hAnsi="Times New Roman"/>
        </w:rPr>
      </w:pPr>
    </w:p>
    <w:p w:rsidR="00FC5A6F" w:rsidRPr="00FC5A6F" w:rsidRDefault="00FC5A6F" w:rsidP="00FC5A6F">
      <w:pPr>
        <w:tabs>
          <w:tab w:val="left" w:pos="1949"/>
        </w:tabs>
        <w:rPr>
          <w:rFonts w:ascii="Times New Roman" w:hAnsi="Times New Roman"/>
          <w:b/>
        </w:rPr>
      </w:pPr>
      <w:r w:rsidRPr="00FC5A6F">
        <w:rPr>
          <w:rFonts w:ascii="Times New Roman" w:hAnsi="Times New Roman"/>
          <w:b/>
        </w:rPr>
        <w:t>Skills</w:t>
      </w:r>
    </w:p>
    <w:p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</w:t>
      </w:r>
      <w:r w:rsidR="0031204B">
        <w:rPr>
          <w:rFonts w:ascii="Times New Roman" w:hAnsi="Times New Roman"/>
        </w:rPr>
        <w:t>impact of the annexation of Texas.</w:t>
      </w:r>
    </w:p>
    <w:p w:rsidR="00FC5A6F" w:rsidRDefault="0031204B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Explain how Manifest Destiny was connected to the Texas War for Independence, The annexation of Texas, and the Mexican-American War.</w:t>
      </w:r>
    </w:p>
    <w:p w:rsidR="00FC5A6F" w:rsidRDefault="00FC5A6F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Compare and contrast the </w:t>
      </w:r>
      <w:r w:rsidR="0031204B">
        <w:rPr>
          <w:rFonts w:ascii="Times New Roman" w:hAnsi="Times New Roman"/>
        </w:rPr>
        <w:t>Texas War for Independence with the Mexican American War</w:t>
      </w:r>
    </w:p>
    <w:p w:rsidR="00D35347" w:rsidRDefault="0031204B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Identify the pros and cons of American citizenship for Mexican-Americans</w:t>
      </w:r>
      <w:r w:rsidR="00D35347">
        <w:rPr>
          <w:rFonts w:ascii="Times New Roman" w:hAnsi="Times New Roman"/>
        </w:rPr>
        <w:t xml:space="preserve"> </w:t>
      </w:r>
    </w:p>
    <w:p w:rsidR="00B30A34" w:rsidRDefault="00FE016E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Understand the impact of the Treaty of Guadalupe Hidalgo had on the people of the Southwest and Mexico.</w:t>
      </w:r>
    </w:p>
    <w:p w:rsidR="00FE016E" w:rsidRDefault="00FE016E" w:rsidP="00FC5A6F">
      <w:pPr>
        <w:pStyle w:val="ListParagraph"/>
        <w:numPr>
          <w:ilvl w:val="0"/>
          <w:numId w:val="5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Compare and contrast life in the Southwest before and after the Mexican-American war</w:t>
      </w:r>
    </w:p>
    <w:p w:rsidR="00D9548B" w:rsidRPr="00014A0C" w:rsidRDefault="00D9548B" w:rsidP="001A5DC7">
      <w:pPr>
        <w:pBdr>
          <w:top w:val="single" w:sz="4" w:space="1" w:color="auto"/>
          <w:bottom w:val="single" w:sz="4" w:space="1" w:color="auto"/>
        </w:pBdr>
        <w:tabs>
          <w:tab w:val="left" w:pos="1949"/>
        </w:tabs>
        <w:jc w:val="center"/>
        <w:rPr>
          <w:rFonts w:ascii="Times New Roman" w:hAnsi="Times New Roman"/>
          <w:b/>
          <w:sz w:val="28"/>
        </w:rPr>
      </w:pPr>
      <w:r w:rsidRPr="00014A0C">
        <w:rPr>
          <w:rFonts w:ascii="Times New Roman" w:hAnsi="Times New Roman"/>
          <w:b/>
          <w:sz w:val="28"/>
        </w:rPr>
        <w:t>Learning Experiences (sequenced weekly)</w:t>
      </w:r>
    </w:p>
    <w:p w:rsidR="001A5DC7" w:rsidRDefault="002454A3" w:rsidP="00D9548B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1:</w:t>
      </w:r>
      <w:r w:rsidR="00913D6F" w:rsidRPr="001A5DC7">
        <w:rPr>
          <w:rFonts w:ascii="Times New Roman" w:hAnsi="Times New Roman"/>
          <w:b/>
        </w:rPr>
        <w:t xml:space="preserve"> </w:t>
      </w:r>
    </w:p>
    <w:p w:rsidR="00343F94" w:rsidRDefault="00343F94" w:rsidP="00D9548B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TEKS:</w:t>
      </w:r>
    </w:p>
    <w:p w:rsidR="00343F94" w:rsidRDefault="00343F94" w:rsidP="00343F94">
      <w:pPr>
        <w:pStyle w:val="paragraph1"/>
        <w:shd w:val="clear" w:color="auto" w:fill="FFFFFF"/>
        <w:ind w:left="72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lastRenderedPageBreak/>
        <w:t>(1)  Social studies skills. The student uses problem-solving and decision-making skills, working independently and with others, in a variety of settings. The student is expected to:</w:t>
      </w:r>
    </w:p>
    <w:p w:rsidR="00343F94" w:rsidRDefault="00343F94" w:rsidP="00343F94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(A)  </w:t>
      </w:r>
      <w:proofErr w:type="gramStart"/>
      <w:r>
        <w:rPr>
          <w:color w:val="000080"/>
          <w:sz w:val="27"/>
          <w:szCs w:val="27"/>
        </w:rPr>
        <w:t>apply</w:t>
      </w:r>
      <w:proofErr w:type="gramEnd"/>
      <w:r>
        <w:rPr>
          <w:color w:val="000080"/>
          <w:sz w:val="27"/>
          <w:szCs w:val="27"/>
        </w:rPr>
        <w:t xml:space="preserve"> social studies methodologies encompassing a variety of research and analytical tools to explore questions or issues thoroughly and fairly to include multiple perspectives;</w:t>
      </w:r>
    </w:p>
    <w:p w:rsidR="00343F94" w:rsidRDefault="00343F94" w:rsidP="00343F94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(B)  </w:t>
      </w:r>
      <w:proofErr w:type="gramStart"/>
      <w:r>
        <w:rPr>
          <w:color w:val="000080"/>
          <w:sz w:val="27"/>
          <w:szCs w:val="27"/>
        </w:rPr>
        <w:t>evaluate</w:t>
      </w:r>
      <w:proofErr w:type="gramEnd"/>
      <w:r>
        <w:rPr>
          <w:color w:val="000080"/>
          <w:sz w:val="27"/>
          <w:szCs w:val="27"/>
        </w:rPr>
        <w:t xml:space="preserve"> effects of major political, economic, and social conditions on a selected social studies topic;</w:t>
      </w:r>
    </w:p>
    <w:p w:rsidR="00343F94" w:rsidRDefault="00343F94" w:rsidP="00343F94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(C)  </w:t>
      </w:r>
      <w:proofErr w:type="gramStart"/>
      <w:r>
        <w:rPr>
          <w:color w:val="000080"/>
          <w:sz w:val="27"/>
          <w:szCs w:val="27"/>
        </w:rPr>
        <w:t>appraise</w:t>
      </w:r>
      <w:proofErr w:type="gramEnd"/>
      <w:r>
        <w:rPr>
          <w:color w:val="000080"/>
          <w:sz w:val="27"/>
          <w:szCs w:val="27"/>
        </w:rPr>
        <w:t xml:space="preserve"> a geographic perspective that considers physical and cultural processes as they affect the selected topic;</w:t>
      </w:r>
    </w:p>
    <w:p w:rsidR="00343F94" w:rsidRDefault="00343F94" w:rsidP="00343F94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(D)  </w:t>
      </w:r>
      <w:proofErr w:type="gramStart"/>
      <w:r>
        <w:rPr>
          <w:color w:val="000080"/>
          <w:sz w:val="27"/>
          <w:szCs w:val="27"/>
        </w:rPr>
        <w:t>examine</w:t>
      </w:r>
      <w:proofErr w:type="gramEnd"/>
      <w:r>
        <w:rPr>
          <w:color w:val="000080"/>
          <w:sz w:val="27"/>
          <w:szCs w:val="27"/>
        </w:rPr>
        <w:t xml:space="preserve"> the role of diverse communities in the context of the selected topic;</w:t>
      </w:r>
    </w:p>
    <w:p w:rsidR="00343F94" w:rsidRDefault="00343F94" w:rsidP="00343F94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(E)  </w:t>
      </w:r>
      <w:proofErr w:type="gramStart"/>
      <w:r>
        <w:rPr>
          <w:color w:val="000080"/>
          <w:sz w:val="27"/>
          <w:szCs w:val="27"/>
        </w:rPr>
        <w:t>analyze</w:t>
      </w:r>
      <w:proofErr w:type="gramEnd"/>
      <w:r>
        <w:rPr>
          <w:color w:val="000080"/>
          <w:sz w:val="27"/>
          <w:szCs w:val="27"/>
        </w:rPr>
        <w:t xml:space="preserve"> ethical issues raised by the selected topic in historic, cultural, and social contexts;</w:t>
      </w:r>
    </w:p>
    <w:p w:rsidR="00343F94" w:rsidRPr="001A5DC7" w:rsidRDefault="00343F94" w:rsidP="00D9548B">
      <w:pPr>
        <w:tabs>
          <w:tab w:val="left" w:pos="1949"/>
        </w:tabs>
        <w:rPr>
          <w:rFonts w:ascii="Times New Roman" w:hAnsi="Times New Roman"/>
          <w:b/>
        </w:rPr>
      </w:pPr>
    </w:p>
    <w:p w:rsidR="002454A3" w:rsidRDefault="007657D7" w:rsidP="00D9548B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History of the Mexican-American People, </w:t>
      </w:r>
      <w:r w:rsidR="00913D6F">
        <w:rPr>
          <w:rFonts w:ascii="Times New Roman" w:hAnsi="Times New Roman"/>
        </w:rPr>
        <w:t>C</w:t>
      </w:r>
      <w:r w:rsidR="00C232D8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apter 11: Ultimate Violence pages 89-92 </w:t>
      </w:r>
    </w:p>
    <w:p w:rsidR="00D9548B" w:rsidRDefault="00C232D8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Briefly di</w:t>
      </w:r>
      <w:r w:rsidR="007657D7">
        <w:rPr>
          <w:rFonts w:ascii="Times New Roman" w:hAnsi="Times New Roman"/>
        </w:rPr>
        <w:t>scuss the causes of “Manifest Destiny”</w:t>
      </w:r>
    </w:p>
    <w:p w:rsidR="00C232D8" w:rsidRDefault="007657D7" w:rsidP="00C232D8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Explore imperialism and how it leads to the Munroe Doctrine</w:t>
      </w:r>
    </w:p>
    <w:p w:rsidR="00B52F0C" w:rsidRDefault="00B52F0C" w:rsidP="00A34B2B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</w:t>
      </w:r>
      <w:r w:rsidR="00A34B2B">
        <w:rPr>
          <w:rFonts w:ascii="Times New Roman" w:hAnsi="Times New Roman"/>
        </w:rPr>
        <w:t xml:space="preserve">how the dividing issue of slavery was affected by the acquisition of Texas. </w:t>
      </w:r>
    </w:p>
    <w:p w:rsidR="00913D6F" w:rsidRDefault="00A34B2B" w:rsidP="00A34B2B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Students will posit how acquiring more territory to the United States could possibly lead to a Civil War in America.</w:t>
      </w:r>
    </w:p>
    <w:p w:rsidR="001A5DC7" w:rsidRDefault="00913D6F" w:rsidP="00913D6F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2: </w:t>
      </w:r>
    </w:p>
    <w:p w:rsidR="00343F94" w:rsidRDefault="00343F94" w:rsidP="00913D6F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TEKS</w:t>
      </w:r>
    </w:p>
    <w:p w:rsidR="001420C9" w:rsidRDefault="001420C9" w:rsidP="001420C9">
      <w:pPr>
        <w:pStyle w:val="paragraph1"/>
        <w:shd w:val="clear" w:color="auto" w:fill="FFFFFF"/>
        <w:ind w:left="72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(1)  Social studies skills. The student uses problem-solving and decision-making skills, working independently and with others, in a variety of settings. The student is expected to: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(A)  </w:t>
      </w:r>
      <w:proofErr w:type="gramStart"/>
      <w:r>
        <w:rPr>
          <w:color w:val="000080"/>
          <w:sz w:val="27"/>
          <w:szCs w:val="27"/>
        </w:rPr>
        <w:t>apply</w:t>
      </w:r>
      <w:proofErr w:type="gramEnd"/>
      <w:r>
        <w:rPr>
          <w:color w:val="000080"/>
          <w:sz w:val="27"/>
          <w:szCs w:val="27"/>
        </w:rPr>
        <w:t xml:space="preserve"> social studies methodologies encompassing a variety of research and analytical tools to explore questions or issues thoroughly and fairly to include multiple perspectives;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(B)  </w:t>
      </w:r>
      <w:proofErr w:type="gramStart"/>
      <w:r>
        <w:rPr>
          <w:color w:val="000080"/>
          <w:sz w:val="27"/>
          <w:szCs w:val="27"/>
        </w:rPr>
        <w:t>evaluate</w:t>
      </w:r>
      <w:proofErr w:type="gramEnd"/>
      <w:r>
        <w:rPr>
          <w:color w:val="000080"/>
          <w:sz w:val="27"/>
          <w:szCs w:val="27"/>
        </w:rPr>
        <w:t xml:space="preserve"> effects of major political, economic, and social conditions on a selected social studies topic;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lastRenderedPageBreak/>
        <w:t>(C)  </w:t>
      </w:r>
      <w:proofErr w:type="gramStart"/>
      <w:r>
        <w:rPr>
          <w:color w:val="000080"/>
          <w:sz w:val="27"/>
          <w:szCs w:val="27"/>
        </w:rPr>
        <w:t>appraise</w:t>
      </w:r>
      <w:proofErr w:type="gramEnd"/>
      <w:r>
        <w:rPr>
          <w:color w:val="000080"/>
          <w:sz w:val="27"/>
          <w:szCs w:val="27"/>
        </w:rPr>
        <w:t xml:space="preserve"> a geographic perspective that considers physical and cultural processes as they affect the selected topic;</w:t>
      </w:r>
    </w:p>
    <w:p w:rsidR="001420C9" w:rsidRDefault="001420C9" w:rsidP="001420C9">
      <w:pPr>
        <w:pStyle w:val="paragraph1"/>
        <w:shd w:val="clear" w:color="auto" w:fill="FFFFFF"/>
        <w:ind w:left="72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(2)  Social studies skills. The student applies critical-thinking skills to organize and use information acquired from a variety of valid sources, including electronic technology. The student is expected to: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(A)  </w:t>
      </w:r>
      <w:proofErr w:type="gramStart"/>
      <w:r>
        <w:rPr>
          <w:color w:val="000080"/>
          <w:sz w:val="27"/>
          <w:szCs w:val="27"/>
        </w:rPr>
        <w:t>locate</w:t>
      </w:r>
      <w:proofErr w:type="gramEnd"/>
      <w:r>
        <w:rPr>
          <w:color w:val="000080"/>
          <w:sz w:val="27"/>
          <w:szCs w:val="27"/>
        </w:rPr>
        <w:t>, analyze, organize, synthesize, evaluate, and apply information about the selected topic, identifying, describing, and evaluating multiple points of view;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(B)  </w:t>
      </w:r>
      <w:proofErr w:type="gramStart"/>
      <w:r>
        <w:rPr>
          <w:color w:val="000080"/>
          <w:sz w:val="27"/>
          <w:szCs w:val="27"/>
        </w:rPr>
        <w:t>differentiate</w:t>
      </w:r>
      <w:proofErr w:type="gramEnd"/>
      <w:r>
        <w:rPr>
          <w:color w:val="000080"/>
          <w:sz w:val="27"/>
          <w:szCs w:val="27"/>
        </w:rPr>
        <w:t xml:space="preserve"> between valid primary and secondary sources and use them appropriately to conduct research and construct arguments;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(C)  </w:t>
      </w:r>
      <w:proofErr w:type="gramStart"/>
      <w:r>
        <w:rPr>
          <w:color w:val="000080"/>
          <w:sz w:val="27"/>
          <w:szCs w:val="27"/>
        </w:rPr>
        <w:t>read</w:t>
      </w:r>
      <w:proofErr w:type="gramEnd"/>
      <w:r>
        <w:rPr>
          <w:color w:val="000080"/>
          <w:sz w:val="27"/>
          <w:szCs w:val="27"/>
        </w:rPr>
        <w:t xml:space="preserve"> narrative texts critically and identify points of view from the historical context surrounding an event and the frame of reference that influenced the participants;</w:t>
      </w:r>
    </w:p>
    <w:p w:rsidR="00343F94" w:rsidRPr="001A5DC7" w:rsidRDefault="00343F94" w:rsidP="00913D6F">
      <w:pPr>
        <w:tabs>
          <w:tab w:val="left" w:pos="1949"/>
        </w:tabs>
        <w:rPr>
          <w:rFonts w:ascii="Times New Roman" w:hAnsi="Times New Roman"/>
          <w:b/>
        </w:rPr>
      </w:pPr>
    </w:p>
    <w:p w:rsidR="00913D6F" w:rsidRPr="00913D6F" w:rsidRDefault="006B1041" w:rsidP="00913D6F">
      <w:pPr>
        <w:tabs>
          <w:tab w:val="left" w:pos="1949"/>
        </w:tabs>
        <w:rPr>
          <w:rFonts w:ascii="Times New Roman" w:hAnsi="Times New Roman"/>
        </w:rPr>
      </w:pPr>
      <w:r w:rsidRPr="006B1041">
        <w:rPr>
          <w:rFonts w:ascii="Times New Roman" w:hAnsi="Times New Roman"/>
        </w:rPr>
        <w:t xml:space="preserve">A History of the Mexican-American People </w:t>
      </w:r>
      <w:r w:rsidR="00913D6F">
        <w:rPr>
          <w:rFonts w:ascii="Times New Roman" w:hAnsi="Times New Roman"/>
        </w:rPr>
        <w:t>Ch</w:t>
      </w:r>
      <w:r w:rsidR="00A34B2B">
        <w:rPr>
          <w:rFonts w:ascii="Times New Roman" w:hAnsi="Times New Roman"/>
        </w:rPr>
        <w:t>apter 11: Ultimate Violence pages 92-97.</w:t>
      </w:r>
    </w:p>
    <w:p w:rsidR="002C5C60" w:rsidRDefault="00A34B2B" w:rsidP="00E539F9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American attempts towards acquiring California.</w:t>
      </w:r>
    </w:p>
    <w:p w:rsidR="00E539F9" w:rsidRPr="00E539F9" w:rsidRDefault="00E539F9" w:rsidP="00E539F9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Causes and outcome of the Fremont Rebellion</w:t>
      </w:r>
    </w:p>
    <w:p w:rsidR="00913D6F" w:rsidRDefault="00E539F9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Path to the Mexican-American War.</w:t>
      </w:r>
    </w:p>
    <w:p w:rsidR="00E539F9" w:rsidRDefault="00E539F9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Mexican American War</w:t>
      </w:r>
    </w:p>
    <w:p w:rsidR="00E539F9" w:rsidRDefault="00E539F9" w:rsidP="00E539F9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-famous participants </w:t>
      </w:r>
    </w:p>
    <w:p w:rsidR="00E539F9" w:rsidRDefault="00E539F9" w:rsidP="00E539F9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-battles of (Palo Alto)</w:t>
      </w:r>
    </w:p>
    <w:p w:rsidR="00E539F9" w:rsidRDefault="00E539F9" w:rsidP="00E539F9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-American protests against the war</w:t>
      </w:r>
    </w:p>
    <w:p w:rsidR="00E539F9" w:rsidRDefault="00E539F9" w:rsidP="00E539F9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-outcome of the war</w:t>
      </w:r>
    </w:p>
    <w:p w:rsidR="00913D6F" w:rsidRPr="00E539F9" w:rsidRDefault="00913D6F" w:rsidP="00E539F9">
      <w:pPr>
        <w:tabs>
          <w:tab w:val="left" w:pos="1949"/>
        </w:tabs>
        <w:rPr>
          <w:rFonts w:ascii="Times New Roman" w:hAnsi="Times New Roman"/>
        </w:rPr>
      </w:pPr>
    </w:p>
    <w:p w:rsidR="002C5C60" w:rsidRDefault="002C5C60" w:rsidP="002C5C60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Default="00E539F9" w:rsidP="002C5C60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Week 3</w:t>
      </w:r>
      <w:r w:rsidR="002C5C60" w:rsidRPr="001A5DC7">
        <w:rPr>
          <w:rFonts w:ascii="Times New Roman" w:hAnsi="Times New Roman"/>
          <w:b/>
        </w:rPr>
        <w:t xml:space="preserve">: </w:t>
      </w:r>
    </w:p>
    <w:p w:rsidR="001420C9" w:rsidRDefault="001420C9" w:rsidP="002C5C60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TEKS</w:t>
      </w:r>
    </w:p>
    <w:p w:rsidR="001420C9" w:rsidRDefault="001420C9" w:rsidP="001420C9">
      <w:pPr>
        <w:pStyle w:val="paragraph1"/>
        <w:shd w:val="clear" w:color="auto" w:fill="FFFFFF"/>
        <w:ind w:left="720"/>
        <w:rPr>
          <w:color w:val="000080"/>
          <w:sz w:val="27"/>
          <w:szCs w:val="27"/>
        </w:rPr>
      </w:pPr>
      <w:proofErr w:type="gramStart"/>
      <w:r>
        <w:rPr>
          <w:color w:val="000080"/>
          <w:sz w:val="27"/>
          <w:szCs w:val="27"/>
        </w:rPr>
        <w:t>)  Social studies skills.</w:t>
      </w:r>
      <w:proofErr w:type="gramEnd"/>
      <w:r>
        <w:rPr>
          <w:color w:val="000080"/>
          <w:sz w:val="27"/>
          <w:szCs w:val="27"/>
        </w:rPr>
        <w:t xml:space="preserve"> The student uses problem-solving and decision-making skills, working independently and with others, in a variety of settings. The student is expected to: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(A)  </w:t>
      </w:r>
      <w:proofErr w:type="gramStart"/>
      <w:r>
        <w:rPr>
          <w:color w:val="000080"/>
          <w:sz w:val="27"/>
          <w:szCs w:val="27"/>
        </w:rPr>
        <w:t>apply</w:t>
      </w:r>
      <w:proofErr w:type="gramEnd"/>
      <w:r>
        <w:rPr>
          <w:color w:val="000080"/>
          <w:sz w:val="27"/>
          <w:szCs w:val="27"/>
        </w:rPr>
        <w:t xml:space="preserve"> social studies methodologies encompassing a variety of research and analytical tools to explore questions or issues thoroughly and fairly to include multiple perspectives;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lastRenderedPageBreak/>
        <w:t>(B)  </w:t>
      </w:r>
      <w:proofErr w:type="gramStart"/>
      <w:r>
        <w:rPr>
          <w:color w:val="000080"/>
          <w:sz w:val="27"/>
          <w:szCs w:val="27"/>
        </w:rPr>
        <w:t>evaluate</w:t>
      </w:r>
      <w:proofErr w:type="gramEnd"/>
      <w:r>
        <w:rPr>
          <w:color w:val="000080"/>
          <w:sz w:val="27"/>
          <w:szCs w:val="27"/>
        </w:rPr>
        <w:t xml:space="preserve"> effects of major political, economic, and social conditions on a selected social studies topic;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(G)  </w:t>
      </w:r>
      <w:proofErr w:type="gramStart"/>
      <w:r>
        <w:rPr>
          <w:color w:val="000080"/>
          <w:sz w:val="27"/>
          <w:szCs w:val="27"/>
        </w:rPr>
        <w:t>depending</w:t>
      </w:r>
      <w:proofErr w:type="gramEnd"/>
      <w:r>
        <w:rPr>
          <w:color w:val="000080"/>
          <w:sz w:val="27"/>
          <w:szCs w:val="27"/>
        </w:rPr>
        <w:t xml:space="preserve"> on the topic, use a decision-making process to identify a situation that requires a decision, gather information, identify options, predict consequences, and take action to implement a decision.</w:t>
      </w:r>
    </w:p>
    <w:p w:rsidR="001420C9" w:rsidRDefault="001420C9" w:rsidP="001420C9">
      <w:pPr>
        <w:pStyle w:val="paragraph1"/>
        <w:shd w:val="clear" w:color="auto" w:fill="FFFFFF"/>
        <w:ind w:left="72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(2)  Social studies skills. The student applies critical-thinking skills to organize and use information acquired from a variety of valid sources, including electronic technology. The student is expected to:</w:t>
      </w:r>
    </w:p>
    <w:p w:rsidR="001420C9" w:rsidRDefault="001420C9" w:rsidP="001420C9">
      <w:pPr>
        <w:pStyle w:val="subparagrapha"/>
        <w:shd w:val="clear" w:color="auto" w:fill="FFFFFF"/>
        <w:ind w:left="1440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(A)  </w:t>
      </w:r>
      <w:proofErr w:type="gramStart"/>
      <w:r>
        <w:rPr>
          <w:color w:val="000080"/>
          <w:sz w:val="27"/>
          <w:szCs w:val="27"/>
        </w:rPr>
        <w:t>locate</w:t>
      </w:r>
      <w:proofErr w:type="gramEnd"/>
      <w:r>
        <w:rPr>
          <w:color w:val="000080"/>
          <w:sz w:val="27"/>
          <w:szCs w:val="27"/>
        </w:rPr>
        <w:t>, analyze, organize, synthesize, evaluate, and apply information about the selected topic, identifying, describing, and evaluating multiple points of view;</w:t>
      </w:r>
    </w:p>
    <w:p w:rsidR="001420C9" w:rsidRPr="001A5DC7" w:rsidRDefault="001420C9" w:rsidP="002C5C60">
      <w:pPr>
        <w:tabs>
          <w:tab w:val="left" w:pos="1949"/>
        </w:tabs>
        <w:rPr>
          <w:rFonts w:ascii="Times New Roman" w:hAnsi="Times New Roman"/>
          <w:b/>
        </w:rPr>
      </w:pPr>
    </w:p>
    <w:p w:rsidR="002C5C60" w:rsidRPr="00913D6F" w:rsidRDefault="006B1041" w:rsidP="002C5C60">
      <w:pPr>
        <w:tabs>
          <w:tab w:val="left" w:pos="1949"/>
        </w:tabs>
        <w:rPr>
          <w:rFonts w:ascii="Times New Roman" w:hAnsi="Times New Roman"/>
        </w:rPr>
      </w:pPr>
      <w:r w:rsidRPr="006B1041">
        <w:rPr>
          <w:rFonts w:ascii="Times New Roman" w:hAnsi="Times New Roman"/>
        </w:rPr>
        <w:t xml:space="preserve">A History of the Mexican-American People </w:t>
      </w:r>
      <w:r>
        <w:rPr>
          <w:rFonts w:ascii="Times New Roman" w:hAnsi="Times New Roman"/>
        </w:rPr>
        <w:t>Chapter 12:</w:t>
      </w:r>
      <w:r w:rsidR="002C5C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Heritage of Bitterness pages</w:t>
      </w:r>
      <w:r w:rsidR="002C5C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98-104.</w:t>
      </w:r>
    </w:p>
    <w:p w:rsidR="00913D6F" w:rsidRDefault="006B1041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“Age of Bitterness” between the United States and all of Latin America</w:t>
      </w:r>
    </w:p>
    <w:p w:rsidR="00913D6F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American Imperialism</w:t>
      </w:r>
    </w:p>
    <w:p w:rsidR="00913D6F" w:rsidRDefault="006B1041" w:rsidP="00913D6F">
      <w:pPr>
        <w:pStyle w:val="ListParagraph"/>
        <w:numPr>
          <w:ilvl w:val="0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Treaty of Guadalupe Hidalgo</w:t>
      </w:r>
    </w:p>
    <w:p w:rsidR="00913D6F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Negotiations</w:t>
      </w:r>
    </w:p>
    <w:p w:rsidR="006B1041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Nicolas P. Trist</w:t>
      </w:r>
    </w:p>
    <w:p w:rsidR="006B1041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Changes made in America</w:t>
      </w:r>
    </w:p>
    <w:p w:rsidR="006B1041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Annexation of new lands</w:t>
      </w:r>
    </w:p>
    <w:p w:rsidR="006B1041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Grant of citizenship to Mexicans living in the newly acquired territories</w:t>
      </w:r>
    </w:p>
    <w:p w:rsidR="006B1041" w:rsidRDefault="006B1041" w:rsidP="00913D6F">
      <w:pPr>
        <w:pStyle w:val="ListParagraph"/>
        <w:numPr>
          <w:ilvl w:val="1"/>
          <w:numId w:val="6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Land and border issues</w:t>
      </w:r>
    </w:p>
    <w:p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 xml:space="preserve">Week 4: </w:t>
      </w:r>
    </w:p>
    <w:p w:rsidR="001420C9" w:rsidRDefault="001420C9" w:rsidP="001A5DC7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TEKS</w:t>
      </w:r>
    </w:p>
    <w:p w:rsidR="001420C9" w:rsidRPr="00054495" w:rsidRDefault="001420C9" w:rsidP="001420C9">
      <w:pPr>
        <w:pStyle w:val="paragraph1"/>
        <w:shd w:val="clear" w:color="auto" w:fill="FFFFFF"/>
        <w:ind w:left="720"/>
        <w:rPr>
          <w:color w:val="000080"/>
        </w:rPr>
      </w:pPr>
      <w:r w:rsidRPr="00054495">
        <w:rPr>
          <w:color w:val="000080"/>
        </w:rPr>
        <w:t>(1)  Social studies skills. The student uses problem-solving and decision-making skills, working independently and with others, in a variety of settings. The student is expected to:</w:t>
      </w:r>
    </w:p>
    <w:p w:rsidR="001420C9" w:rsidRPr="00054495" w:rsidRDefault="001420C9" w:rsidP="001420C9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(A)  </w:t>
      </w:r>
      <w:proofErr w:type="gramStart"/>
      <w:r w:rsidRPr="00054495">
        <w:rPr>
          <w:color w:val="000080"/>
        </w:rPr>
        <w:t>apply</w:t>
      </w:r>
      <w:proofErr w:type="gramEnd"/>
      <w:r w:rsidRPr="00054495">
        <w:rPr>
          <w:color w:val="000080"/>
        </w:rPr>
        <w:t xml:space="preserve"> social studies methodologies encompassing a variety of research and analytical tools to explore questions or issues thoroughly and fairly to include multiple perspectives;</w:t>
      </w:r>
    </w:p>
    <w:p w:rsidR="001420C9" w:rsidRPr="00054495" w:rsidRDefault="001420C9" w:rsidP="001420C9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(B)  </w:t>
      </w:r>
      <w:proofErr w:type="gramStart"/>
      <w:r w:rsidRPr="00054495">
        <w:rPr>
          <w:color w:val="000080"/>
        </w:rPr>
        <w:t>evaluate</w:t>
      </w:r>
      <w:proofErr w:type="gramEnd"/>
      <w:r w:rsidRPr="00054495">
        <w:rPr>
          <w:color w:val="000080"/>
        </w:rPr>
        <w:t xml:space="preserve"> effects of major political, economic, and social conditions on a selected social studies topic;</w:t>
      </w:r>
    </w:p>
    <w:p w:rsidR="001420C9" w:rsidRPr="00054495" w:rsidRDefault="001420C9" w:rsidP="001420C9">
      <w:pPr>
        <w:pStyle w:val="paragraph1"/>
        <w:shd w:val="clear" w:color="auto" w:fill="FFFFFF"/>
        <w:ind w:left="720"/>
        <w:rPr>
          <w:color w:val="000080"/>
        </w:rPr>
      </w:pPr>
      <w:r w:rsidRPr="00054495">
        <w:rPr>
          <w:color w:val="000080"/>
        </w:rPr>
        <w:lastRenderedPageBreak/>
        <w:t>2)  Social studies skills. The student applies critical-thinking skills to organize and use information acquired from a variety of valid sources, including electronic technology. The student is expected to:</w:t>
      </w:r>
    </w:p>
    <w:p w:rsidR="001420C9" w:rsidRPr="00054495" w:rsidRDefault="001420C9" w:rsidP="001420C9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(A)  </w:t>
      </w:r>
      <w:proofErr w:type="gramStart"/>
      <w:r w:rsidRPr="00054495">
        <w:rPr>
          <w:color w:val="000080"/>
        </w:rPr>
        <w:t>locate</w:t>
      </w:r>
      <w:proofErr w:type="gramEnd"/>
      <w:r w:rsidRPr="00054495">
        <w:rPr>
          <w:color w:val="000080"/>
        </w:rPr>
        <w:t>, analyze, organize, synthesize, evaluate, and apply information about the selected topic, identifying, describing, and evaluating multiple points of view;</w:t>
      </w:r>
    </w:p>
    <w:p w:rsidR="001420C9" w:rsidRPr="00054495" w:rsidRDefault="001420C9" w:rsidP="001420C9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(B)  </w:t>
      </w:r>
      <w:proofErr w:type="gramStart"/>
      <w:r w:rsidRPr="00054495">
        <w:rPr>
          <w:color w:val="000080"/>
        </w:rPr>
        <w:t>differentiate</w:t>
      </w:r>
      <w:proofErr w:type="gramEnd"/>
      <w:r w:rsidRPr="00054495">
        <w:rPr>
          <w:color w:val="000080"/>
        </w:rPr>
        <w:t xml:space="preserve"> between valid primary and secondary sources and use them appropriately to conduct research and construct arguments;</w:t>
      </w:r>
    </w:p>
    <w:p w:rsidR="001420C9" w:rsidRPr="00054495" w:rsidRDefault="001420C9" w:rsidP="001420C9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  <w:shd w:val="clear" w:color="auto" w:fill="FFFFFF"/>
        </w:rPr>
        <w:t>(H)  </w:t>
      </w:r>
      <w:proofErr w:type="gramStart"/>
      <w:r w:rsidRPr="00054495">
        <w:rPr>
          <w:color w:val="000080"/>
          <w:shd w:val="clear" w:color="auto" w:fill="FFFFFF"/>
        </w:rPr>
        <w:t>use</w:t>
      </w:r>
      <w:proofErr w:type="gramEnd"/>
      <w:r w:rsidRPr="00054495">
        <w:rPr>
          <w:color w:val="000080"/>
          <w:shd w:val="clear" w:color="auto" w:fill="FFFFFF"/>
        </w:rPr>
        <w:t xml:space="preserve"> appropriate mathematical skills to interpret social studies information such as maps and graphs.</w:t>
      </w:r>
    </w:p>
    <w:p w:rsidR="001420C9" w:rsidRPr="001A5DC7" w:rsidRDefault="001420C9" w:rsidP="001A5DC7">
      <w:pPr>
        <w:tabs>
          <w:tab w:val="left" w:pos="1949"/>
        </w:tabs>
        <w:rPr>
          <w:rFonts w:ascii="Times New Roman" w:hAnsi="Times New Roman"/>
          <w:b/>
        </w:rPr>
      </w:pPr>
    </w:p>
    <w:p w:rsidR="001A5DC7" w:rsidRPr="001A5DC7" w:rsidRDefault="0023545E" w:rsidP="001A5DC7">
      <w:pPr>
        <w:tabs>
          <w:tab w:val="left" w:pos="1949"/>
        </w:tabs>
        <w:rPr>
          <w:rFonts w:ascii="Times New Roman" w:hAnsi="Times New Roman"/>
        </w:rPr>
      </w:pPr>
      <w:r w:rsidRPr="0023545E">
        <w:rPr>
          <w:rFonts w:ascii="Times New Roman" w:hAnsi="Times New Roman"/>
        </w:rPr>
        <w:t>A History of the Mexican-American People</w:t>
      </w:r>
      <w:r>
        <w:rPr>
          <w:rFonts w:ascii="Times New Roman" w:hAnsi="Times New Roman"/>
        </w:rPr>
        <w:t>:</w:t>
      </w:r>
      <w:r w:rsidRPr="002354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Chapter 12-13 pages 104-109.</w:t>
      </w:r>
    </w:p>
    <w:p w:rsidR="001A5DC7" w:rsidRDefault="0023545E" w:rsidP="001A5DC7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Border issues</w:t>
      </w:r>
    </w:p>
    <w:p w:rsidR="00EB6095" w:rsidRPr="0023545E" w:rsidRDefault="0023545E" w:rsidP="0023545E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Continued expansionism</w:t>
      </w:r>
    </w:p>
    <w:p w:rsidR="00EB6095" w:rsidRDefault="0023545E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gold rush</w:t>
      </w:r>
    </w:p>
    <w:p w:rsidR="0023545E" w:rsidRDefault="0023545E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Gadsden Treaty</w:t>
      </w:r>
    </w:p>
    <w:p w:rsidR="0023545E" w:rsidRDefault="0023545E" w:rsidP="0023545E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-Border issues</w:t>
      </w:r>
    </w:p>
    <w:p w:rsidR="0023545E" w:rsidRDefault="0023545E" w:rsidP="0023545E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-new lands</w:t>
      </w:r>
    </w:p>
    <w:p w:rsidR="0023545E" w:rsidRDefault="0023545E" w:rsidP="0023545E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-Renegotiation of Treaty of Guadalupe</w:t>
      </w:r>
    </w:p>
    <w:p w:rsidR="0023545E" w:rsidRDefault="0023545E" w:rsidP="0023545E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&gt;&gt;  Anglo invasion</w:t>
      </w:r>
    </w:p>
    <w:p w:rsidR="0023545E" w:rsidRPr="0023545E" w:rsidRDefault="0023545E" w:rsidP="0023545E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&gt;&gt; </w:t>
      </w:r>
      <w:r w:rsidR="00A872DF">
        <w:rPr>
          <w:rFonts w:ascii="Times New Roman" w:hAnsi="Times New Roman"/>
        </w:rPr>
        <w:t xml:space="preserve">Anglo racism </w:t>
      </w:r>
    </w:p>
    <w:p w:rsidR="0023545E" w:rsidRPr="0023545E" w:rsidRDefault="0023545E" w:rsidP="0023545E">
      <w:pPr>
        <w:tabs>
          <w:tab w:val="left" w:pos="1949"/>
        </w:tabs>
        <w:rPr>
          <w:rFonts w:ascii="Times New Roman" w:hAnsi="Times New Roman"/>
        </w:rPr>
      </w:pPr>
    </w:p>
    <w:p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5:</w:t>
      </w:r>
    </w:p>
    <w:p w:rsidR="001420C9" w:rsidRDefault="001420C9" w:rsidP="001A5DC7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TEKS</w:t>
      </w:r>
    </w:p>
    <w:p w:rsidR="00054495" w:rsidRPr="00054495" w:rsidRDefault="00054495" w:rsidP="00054495">
      <w:pPr>
        <w:pStyle w:val="paragraph1"/>
        <w:shd w:val="clear" w:color="auto" w:fill="FFFFFF"/>
        <w:ind w:left="720"/>
        <w:rPr>
          <w:color w:val="000080"/>
        </w:rPr>
      </w:pPr>
      <w:r w:rsidRPr="00054495">
        <w:rPr>
          <w:color w:val="000080"/>
        </w:rPr>
        <w:t>(1)  Social studies skills. The student uses problem-solving and decision-making skills, working independently and with others, in a variety of settings. The student is expected to:</w:t>
      </w:r>
    </w:p>
    <w:p w:rsidR="00054495" w:rsidRPr="00054495" w:rsidRDefault="00054495" w:rsidP="00054495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(A)  </w:t>
      </w:r>
      <w:proofErr w:type="gramStart"/>
      <w:r w:rsidRPr="00054495">
        <w:rPr>
          <w:color w:val="000080"/>
        </w:rPr>
        <w:t>apply</w:t>
      </w:r>
      <w:proofErr w:type="gramEnd"/>
      <w:r w:rsidRPr="00054495">
        <w:rPr>
          <w:color w:val="000080"/>
        </w:rPr>
        <w:t xml:space="preserve"> social studies methodologies encompassing a variety of research and analytical tools to explore questions or issues thoroughly and fairly to include multiple perspectives;</w:t>
      </w:r>
    </w:p>
    <w:p w:rsidR="00054495" w:rsidRPr="00054495" w:rsidRDefault="00054495" w:rsidP="00054495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(B)  </w:t>
      </w:r>
      <w:proofErr w:type="gramStart"/>
      <w:r w:rsidRPr="00054495">
        <w:rPr>
          <w:color w:val="000080"/>
        </w:rPr>
        <w:t>evaluate</w:t>
      </w:r>
      <w:proofErr w:type="gramEnd"/>
      <w:r w:rsidRPr="00054495">
        <w:rPr>
          <w:color w:val="000080"/>
        </w:rPr>
        <w:t xml:space="preserve"> effects of major political, economic, and social conditions on a selected social studies topic;</w:t>
      </w:r>
    </w:p>
    <w:p w:rsidR="00054495" w:rsidRPr="00054495" w:rsidRDefault="00054495" w:rsidP="00054495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(C)  </w:t>
      </w:r>
      <w:proofErr w:type="gramStart"/>
      <w:r w:rsidRPr="00054495">
        <w:rPr>
          <w:color w:val="000080"/>
        </w:rPr>
        <w:t>appraise</w:t>
      </w:r>
      <w:proofErr w:type="gramEnd"/>
      <w:r w:rsidRPr="00054495">
        <w:rPr>
          <w:color w:val="000080"/>
        </w:rPr>
        <w:t xml:space="preserve"> a geographic perspective that considers physical and cultural processes as they affect the selected topic;</w:t>
      </w:r>
    </w:p>
    <w:p w:rsidR="00054495" w:rsidRPr="00054495" w:rsidRDefault="00054495" w:rsidP="00054495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t>(D)  </w:t>
      </w:r>
      <w:proofErr w:type="gramStart"/>
      <w:r w:rsidRPr="00054495">
        <w:rPr>
          <w:color w:val="000080"/>
        </w:rPr>
        <w:t>examine</w:t>
      </w:r>
      <w:proofErr w:type="gramEnd"/>
      <w:r w:rsidRPr="00054495">
        <w:rPr>
          <w:color w:val="000080"/>
        </w:rPr>
        <w:t xml:space="preserve"> the role of diverse communities in the context of the selected topic;</w:t>
      </w:r>
    </w:p>
    <w:p w:rsidR="00054495" w:rsidRPr="00054495" w:rsidRDefault="00054495" w:rsidP="00054495">
      <w:pPr>
        <w:pStyle w:val="subparagrapha"/>
        <w:shd w:val="clear" w:color="auto" w:fill="FFFFFF"/>
        <w:ind w:left="1440"/>
        <w:rPr>
          <w:color w:val="000080"/>
        </w:rPr>
      </w:pPr>
      <w:r w:rsidRPr="00054495">
        <w:rPr>
          <w:color w:val="000080"/>
        </w:rPr>
        <w:lastRenderedPageBreak/>
        <w:t>(E)  </w:t>
      </w:r>
      <w:proofErr w:type="gramStart"/>
      <w:r w:rsidRPr="00054495">
        <w:rPr>
          <w:color w:val="000080"/>
        </w:rPr>
        <w:t>analyze</w:t>
      </w:r>
      <w:proofErr w:type="gramEnd"/>
      <w:r w:rsidRPr="00054495">
        <w:rPr>
          <w:color w:val="000080"/>
        </w:rPr>
        <w:t xml:space="preserve"> ethical issues raised by the selected topic in historic, cultural, and social contexts;</w:t>
      </w:r>
    </w:p>
    <w:p w:rsidR="001420C9" w:rsidRPr="001A5DC7" w:rsidRDefault="001420C9" w:rsidP="001A5DC7">
      <w:pPr>
        <w:tabs>
          <w:tab w:val="left" w:pos="1949"/>
        </w:tabs>
        <w:rPr>
          <w:rFonts w:ascii="Times New Roman" w:hAnsi="Times New Roman"/>
          <w:b/>
        </w:rPr>
      </w:pPr>
    </w:p>
    <w:p w:rsidR="001A5DC7" w:rsidRPr="001A5DC7" w:rsidRDefault="00A872DF" w:rsidP="001A5DC7">
      <w:pPr>
        <w:tabs>
          <w:tab w:val="left" w:pos="1949"/>
        </w:tabs>
        <w:rPr>
          <w:rFonts w:ascii="Times New Roman" w:hAnsi="Times New Roman"/>
        </w:rPr>
      </w:pPr>
      <w:r w:rsidRPr="00A872DF">
        <w:rPr>
          <w:rFonts w:ascii="Times New Roman" w:hAnsi="Times New Roman"/>
        </w:rPr>
        <w:t xml:space="preserve">A History of the Mexican-American People: </w:t>
      </w:r>
      <w:r>
        <w:rPr>
          <w:rFonts w:ascii="Times New Roman" w:hAnsi="Times New Roman"/>
        </w:rPr>
        <w:t>Chapter 13: The New Southwest pages 109-114.</w:t>
      </w:r>
    </w:p>
    <w:p w:rsidR="00EB6095" w:rsidRDefault="00A872DF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Gold Rush “The Forty Niners”</w:t>
      </w:r>
    </w:p>
    <w:p w:rsidR="001A09BA" w:rsidRDefault="001A09BA" w:rsidP="001A09BA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-who were they?</w:t>
      </w:r>
    </w:p>
    <w:p w:rsidR="001A09BA" w:rsidRDefault="001A09BA" w:rsidP="001A09BA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-racial conflicts</w:t>
      </w:r>
    </w:p>
    <w:p w:rsidR="001A09BA" w:rsidRDefault="001A09BA" w:rsidP="001A09BA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-granting of California’s statehood</w:t>
      </w:r>
    </w:p>
    <w:p w:rsidR="00EB6095" w:rsidRPr="001A09BA" w:rsidRDefault="001A09BA" w:rsidP="001A09BA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Cattle Barons</w:t>
      </w:r>
    </w:p>
    <w:p w:rsidR="00EB6095" w:rsidRDefault="001A09BA" w:rsidP="00EB6095">
      <w:pPr>
        <w:pStyle w:val="ListParagraph"/>
        <w:numPr>
          <w:ilvl w:val="1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Federal Land Grant of 1851</w:t>
      </w:r>
    </w:p>
    <w:p w:rsidR="001A5DC7" w:rsidRDefault="001A09BA" w:rsidP="00EB6095">
      <w:pPr>
        <w:pStyle w:val="ListParagraph"/>
        <w:numPr>
          <w:ilvl w:val="0"/>
          <w:numId w:val="7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Lawlessness in California</w:t>
      </w:r>
    </w:p>
    <w:p w:rsidR="001A09BA" w:rsidRDefault="001A09BA" w:rsidP="001A09BA">
      <w:pPr>
        <w:pStyle w:val="ListParagraph"/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-“racialized” violence (Joaquin Murieta)</w:t>
      </w:r>
    </w:p>
    <w:p w:rsidR="001A5DC7" w:rsidRDefault="001A5DC7" w:rsidP="001A5DC7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1A5DC7" w:rsidRDefault="001A5DC7" w:rsidP="001A5DC7">
      <w:pPr>
        <w:tabs>
          <w:tab w:val="left" w:pos="1949"/>
        </w:tabs>
        <w:rPr>
          <w:rFonts w:ascii="Times New Roman" w:hAnsi="Times New Roman"/>
          <w:b/>
        </w:rPr>
      </w:pPr>
      <w:r w:rsidRPr="001A5DC7">
        <w:rPr>
          <w:rFonts w:ascii="Times New Roman" w:hAnsi="Times New Roman"/>
          <w:b/>
        </w:rPr>
        <w:t>Week 6:</w:t>
      </w:r>
    </w:p>
    <w:p w:rsidR="00054495" w:rsidRDefault="00054495" w:rsidP="001A5DC7">
      <w:pPr>
        <w:tabs>
          <w:tab w:val="left" w:pos="1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TEKS</w:t>
      </w:r>
    </w:p>
    <w:p w:rsidR="00054495" w:rsidRPr="00054495" w:rsidRDefault="00054495" w:rsidP="00054495">
      <w:pPr>
        <w:pStyle w:val="ListParagraph"/>
        <w:numPr>
          <w:ilvl w:val="0"/>
          <w:numId w:val="9"/>
        </w:numPr>
        <w:tabs>
          <w:tab w:val="left" w:pos="1949"/>
        </w:tabs>
        <w:rPr>
          <w:rFonts w:ascii="Times New Roman" w:hAnsi="Times New Roman" w:cs="Times New Roman"/>
          <w:color w:val="000080"/>
          <w:shd w:val="clear" w:color="auto" w:fill="FFFFFF"/>
        </w:rPr>
      </w:pPr>
      <w:r w:rsidRPr="00054495">
        <w:rPr>
          <w:rFonts w:ascii="Times New Roman" w:hAnsi="Times New Roman" w:cs="Times New Roman"/>
          <w:color w:val="000080"/>
          <w:shd w:val="clear" w:color="auto" w:fill="FFFFFF"/>
        </w:rPr>
        <w:t>Social studies skills. The student uses problem-solving and decision-making skills, working independently and with others, in a variety of settings. The student is expected to:</w:t>
      </w:r>
    </w:p>
    <w:p w:rsidR="00054495" w:rsidRPr="00054495" w:rsidRDefault="00054495" w:rsidP="00054495">
      <w:pPr>
        <w:pStyle w:val="subparagrapha"/>
        <w:shd w:val="clear" w:color="auto" w:fill="FFFFFF"/>
        <w:ind w:left="735"/>
        <w:rPr>
          <w:color w:val="000080"/>
        </w:rPr>
      </w:pPr>
      <w:r w:rsidRPr="00054495">
        <w:rPr>
          <w:color w:val="000080"/>
        </w:rPr>
        <w:t>(E)  </w:t>
      </w:r>
      <w:proofErr w:type="gramStart"/>
      <w:r w:rsidRPr="00054495">
        <w:rPr>
          <w:color w:val="000080"/>
        </w:rPr>
        <w:t>analyze</w:t>
      </w:r>
      <w:proofErr w:type="gramEnd"/>
      <w:r w:rsidRPr="00054495">
        <w:rPr>
          <w:color w:val="000080"/>
        </w:rPr>
        <w:t xml:space="preserve"> ethical issues raised by the selected topic in historic, cultural, and social contexts;</w:t>
      </w:r>
    </w:p>
    <w:p w:rsidR="00054495" w:rsidRPr="00054495" w:rsidRDefault="00054495" w:rsidP="00054495">
      <w:pPr>
        <w:pStyle w:val="subparagrapha"/>
        <w:shd w:val="clear" w:color="auto" w:fill="FFFFFF"/>
        <w:ind w:left="360"/>
        <w:rPr>
          <w:color w:val="000080"/>
        </w:rPr>
      </w:pPr>
      <w:r w:rsidRPr="00054495">
        <w:rPr>
          <w:color w:val="000080"/>
        </w:rPr>
        <w:t>(F)  depending on the topic, use a problem-solving process to identify a problem, gather information, list and consider options, consider advantages and disadvantages, choose and implement a solution, and evaluate the effectiveness of the solution; and</w:t>
      </w:r>
    </w:p>
    <w:p w:rsidR="00054495" w:rsidRPr="00054495" w:rsidRDefault="00054495" w:rsidP="00054495">
      <w:pPr>
        <w:pStyle w:val="subparagrapha"/>
        <w:shd w:val="clear" w:color="auto" w:fill="FFFFFF"/>
        <w:ind w:left="360"/>
        <w:rPr>
          <w:color w:val="000080"/>
        </w:rPr>
      </w:pPr>
      <w:r w:rsidRPr="00054495">
        <w:rPr>
          <w:color w:val="000080"/>
        </w:rPr>
        <w:t>(G)  </w:t>
      </w:r>
      <w:proofErr w:type="gramStart"/>
      <w:r w:rsidRPr="00054495">
        <w:rPr>
          <w:color w:val="000080"/>
        </w:rPr>
        <w:t>depending</w:t>
      </w:r>
      <w:proofErr w:type="gramEnd"/>
      <w:r w:rsidRPr="00054495">
        <w:rPr>
          <w:color w:val="000080"/>
        </w:rPr>
        <w:t xml:space="preserve"> on the topic, use a decision-making process to identify a situation that requires a decision, gather information, identify options, predict consequences, and take action to implement a decision.</w:t>
      </w:r>
    </w:p>
    <w:p w:rsidR="00054495" w:rsidRPr="00054495" w:rsidRDefault="00054495" w:rsidP="00054495">
      <w:pPr>
        <w:pStyle w:val="ListParagraph"/>
        <w:tabs>
          <w:tab w:val="left" w:pos="1949"/>
        </w:tabs>
        <w:ind w:left="735"/>
        <w:rPr>
          <w:rFonts w:ascii="Times New Roman" w:hAnsi="Times New Roman"/>
          <w:b/>
        </w:rPr>
      </w:pPr>
    </w:p>
    <w:p w:rsidR="001A5DC7" w:rsidRDefault="001A09BA" w:rsidP="001A5DC7">
      <w:pPr>
        <w:tabs>
          <w:tab w:val="left" w:pos="1949"/>
        </w:tabs>
        <w:rPr>
          <w:rFonts w:ascii="Times New Roman" w:hAnsi="Times New Roman"/>
        </w:rPr>
      </w:pPr>
      <w:r w:rsidRPr="00A872DF">
        <w:rPr>
          <w:rFonts w:ascii="Times New Roman" w:hAnsi="Times New Roman"/>
        </w:rPr>
        <w:t>A History of the Mexican-American People</w:t>
      </w:r>
      <w:r>
        <w:rPr>
          <w:rFonts w:ascii="Times New Roman" w:hAnsi="Times New Roman"/>
        </w:rPr>
        <w:t xml:space="preserve"> Chapter 13 pages 115-118 Lawlessness in Texas</w:t>
      </w:r>
    </w:p>
    <w:p w:rsidR="001A5DC7" w:rsidRDefault="001A09BA" w:rsidP="001A5DC7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Cart War of 1857</w:t>
      </w:r>
    </w:p>
    <w:p w:rsidR="005A09E6" w:rsidRDefault="001A09BA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Control of trade</w:t>
      </w:r>
    </w:p>
    <w:p w:rsidR="005A09E6" w:rsidRDefault="001A09BA" w:rsidP="005A09E6">
      <w:pPr>
        <w:pStyle w:val="ListParagraph"/>
        <w:numPr>
          <w:ilvl w:val="0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“Racialized” violence </w:t>
      </w:r>
    </w:p>
    <w:p w:rsidR="005A09E6" w:rsidRDefault="001A09BA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Juan Cortina </w:t>
      </w:r>
    </w:p>
    <w:p w:rsidR="005A09E6" w:rsidRDefault="001A09BA" w:rsidP="005A09E6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Cortina War</w:t>
      </w:r>
    </w:p>
    <w:p w:rsidR="000A059E" w:rsidRDefault="000A059E" w:rsidP="000A059E">
      <w:pPr>
        <w:pStyle w:val="ListParagraph"/>
        <w:numPr>
          <w:ilvl w:val="1"/>
          <w:numId w:val="8"/>
        </w:num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Texas Rangers</w:t>
      </w:r>
    </w:p>
    <w:p w:rsidR="000A059E" w:rsidRDefault="000A059E" w:rsidP="000A059E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&gt;&gt; The New Economy</w:t>
      </w:r>
    </w:p>
    <w:p w:rsidR="000A059E" w:rsidRDefault="000A059E" w:rsidP="000A059E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-Ranching to agriculture</w:t>
      </w:r>
    </w:p>
    <w:p w:rsidR="000A059E" w:rsidRPr="000A059E" w:rsidRDefault="000A059E" w:rsidP="000A059E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-Railroads come to South Texas</w:t>
      </w:r>
    </w:p>
    <w:p w:rsidR="005A09E6" w:rsidRDefault="005A09E6" w:rsidP="00014A0C">
      <w:pPr>
        <w:pBdr>
          <w:bottom w:val="single" w:sz="4" w:space="1" w:color="auto"/>
        </w:pBdr>
        <w:tabs>
          <w:tab w:val="left" w:pos="1949"/>
        </w:tabs>
        <w:rPr>
          <w:rFonts w:ascii="Times New Roman" w:hAnsi="Times New Roman"/>
        </w:rPr>
      </w:pPr>
    </w:p>
    <w:p w:rsidR="00303B84" w:rsidRPr="005A09E6" w:rsidRDefault="00014A0C" w:rsidP="00014A0C">
      <w:pPr>
        <w:tabs>
          <w:tab w:val="left" w:pos="1949"/>
        </w:tabs>
        <w:rPr>
          <w:rFonts w:ascii="Times New Roman" w:hAnsi="Times New Roman"/>
        </w:rPr>
      </w:pPr>
      <w:r>
        <w:rPr>
          <w:rFonts w:ascii="Times New Roman" w:hAnsi="Times New Roman"/>
        </w:rPr>
        <w:t>Key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03B84" w:rsidTr="00303B84">
        <w:tc>
          <w:tcPr>
            <w:tcW w:w="2952" w:type="dxa"/>
          </w:tcPr>
          <w:p w:rsidR="00303B84" w:rsidRPr="005D7A84" w:rsidRDefault="00303B84" w:rsidP="00303B84">
            <w:pPr>
              <w:spacing w:line="312" w:lineRule="atLeast"/>
              <w:rPr>
                <w:color w:val="333333"/>
              </w:rPr>
            </w:pPr>
            <w:r w:rsidRPr="005D7A84">
              <w:rPr>
                <w:b/>
                <w:bCs/>
                <w:i/>
                <w:iCs/>
                <w:color w:val="333333"/>
              </w:rPr>
              <w:lastRenderedPageBreak/>
              <w:t>Tier III Vocabulary</w:t>
            </w:r>
          </w:p>
          <w:p w:rsidR="00303B84" w:rsidRPr="005D7A84" w:rsidRDefault="00303B84" w:rsidP="00303B84">
            <w:pPr>
              <w:spacing w:line="312" w:lineRule="atLeast"/>
              <w:rPr>
                <w:color w:val="333333"/>
              </w:rPr>
            </w:pPr>
            <w:r w:rsidRPr="005D7A84">
              <w:rPr>
                <w:b/>
                <w:bCs/>
                <w:color w:val="333333"/>
              </w:rPr>
              <w:t>(Key Content Words)</w:t>
            </w:r>
          </w:p>
          <w:p w:rsidR="00303B84" w:rsidRPr="005D7A84" w:rsidRDefault="00303B84" w:rsidP="00303B84">
            <w:pPr>
              <w:spacing w:line="312" w:lineRule="atLeast"/>
              <w:rPr>
                <w:color w:val="000000"/>
              </w:rPr>
            </w:pPr>
            <w:r w:rsidRPr="005D7A84">
              <w:rPr>
                <w:b/>
                <w:bCs/>
                <w:color w:val="333333"/>
              </w:rPr>
              <w:t> </w:t>
            </w:r>
            <w:r w:rsidRPr="005D7A84">
              <w:rPr>
                <w:b/>
                <w:bCs/>
                <w:i/>
                <w:iCs/>
                <w:color w:val="333333"/>
              </w:rPr>
              <w:t>Tier III Vocabulary</w:t>
            </w:r>
          </w:p>
          <w:p w:rsidR="00303B84" w:rsidRPr="005D7A84" w:rsidRDefault="00303B84" w:rsidP="00303B84">
            <w:pPr>
              <w:spacing w:line="312" w:lineRule="atLeast"/>
              <w:rPr>
                <w:color w:val="000000"/>
              </w:rPr>
            </w:pPr>
            <w:r w:rsidRPr="005D7A84">
              <w:rPr>
                <w:b/>
                <w:bCs/>
                <w:color w:val="333333"/>
              </w:rPr>
              <w:t>(Key Content Words)</w:t>
            </w:r>
          </w:p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Pr="005D7A84" w:rsidRDefault="00303B84" w:rsidP="00303B84">
            <w:pPr>
              <w:spacing w:line="312" w:lineRule="atLeast"/>
              <w:rPr>
                <w:color w:val="333333"/>
              </w:rPr>
            </w:pPr>
            <w:r w:rsidRPr="005D7A84">
              <w:rPr>
                <w:b/>
                <w:bCs/>
                <w:i/>
                <w:iCs/>
                <w:color w:val="333333"/>
              </w:rPr>
              <w:t>Tier II Vocabulary</w:t>
            </w:r>
          </w:p>
          <w:p w:rsidR="00303B84" w:rsidRPr="005D7A84" w:rsidRDefault="00303B84" w:rsidP="00303B84">
            <w:pPr>
              <w:spacing w:line="312" w:lineRule="atLeast"/>
              <w:rPr>
                <w:b/>
                <w:bCs/>
                <w:color w:val="333333"/>
              </w:rPr>
            </w:pPr>
            <w:r w:rsidRPr="005D7A84">
              <w:rPr>
                <w:b/>
                <w:bCs/>
                <w:color w:val="333333"/>
              </w:rPr>
              <w:t>(words required for mature conversation across subjects)</w:t>
            </w:r>
          </w:p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Pr="005D7A84" w:rsidRDefault="00303B84" w:rsidP="00303B84">
            <w:pPr>
              <w:spacing w:line="312" w:lineRule="atLeast"/>
              <w:rPr>
                <w:color w:val="333333"/>
              </w:rPr>
            </w:pPr>
            <w:r w:rsidRPr="005D7A84">
              <w:rPr>
                <w:b/>
                <w:bCs/>
                <w:i/>
                <w:iCs/>
                <w:color w:val="333333"/>
              </w:rPr>
              <w:t>Tier I Vocabulary</w:t>
            </w:r>
          </w:p>
          <w:p w:rsidR="00303B84" w:rsidRPr="005D7A84" w:rsidRDefault="00303B84" w:rsidP="00303B84">
            <w:pPr>
              <w:spacing w:line="312" w:lineRule="atLeast"/>
              <w:rPr>
                <w:b/>
                <w:bCs/>
                <w:color w:val="333333"/>
              </w:rPr>
            </w:pPr>
            <w:r w:rsidRPr="005D7A84">
              <w:rPr>
                <w:b/>
                <w:bCs/>
                <w:color w:val="333333"/>
              </w:rPr>
              <w:t>(basic words, often unfamiliar to ELLs)</w:t>
            </w:r>
          </w:p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Expansionism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dogma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sufficient</w:t>
            </w: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unalienable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perpetuating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superiority</w:t>
            </w: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colonists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catalyst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wage</w:t>
            </w: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armistice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abolish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scarcely</w:t>
            </w: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homogenous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predominant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bitter</w:t>
            </w: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annexation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Aggrandizement 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counsel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arbitrary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vast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herald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unchecked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boundary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liable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Article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yield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census</w:t>
            </w:r>
          </w:p>
        </w:tc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Anonymity 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prospector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6C3F6E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lynch</w:t>
            </w: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  <w:tr w:rsidR="00303B84" w:rsidTr="00303B84"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303B84" w:rsidRDefault="00303B84" w:rsidP="00014A0C">
            <w:pPr>
              <w:tabs>
                <w:tab w:val="left" w:pos="1949"/>
              </w:tabs>
              <w:rPr>
                <w:rFonts w:ascii="Times New Roman" w:hAnsi="Times New Roman"/>
              </w:rPr>
            </w:pPr>
          </w:p>
        </w:tc>
      </w:tr>
    </w:tbl>
    <w:p w:rsidR="00014A0C" w:rsidRPr="005A09E6" w:rsidRDefault="00014A0C" w:rsidP="00456749">
      <w:pPr>
        <w:tabs>
          <w:tab w:val="left" w:pos="1949"/>
        </w:tabs>
        <w:rPr>
          <w:rFonts w:ascii="Times New Roman" w:hAnsi="Times New Roman"/>
        </w:rPr>
      </w:pPr>
    </w:p>
    <w:sectPr w:rsidR="00014A0C" w:rsidRPr="005A09E6" w:rsidSect="00E5467C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74C"/>
    <w:multiLevelType w:val="hybridMultilevel"/>
    <w:tmpl w:val="5B06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B3C35"/>
    <w:multiLevelType w:val="hybridMultilevel"/>
    <w:tmpl w:val="BC56A5EE"/>
    <w:lvl w:ilvl="0" w:tplc="4084784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7FD2D93"/>
    <w:multiLevelType w:val="hybridMultilevel"/>
    <w:tmpl w:val="28BE6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50C8"/>
    <w:multiLevelType w:val="hybridMultilevel"/>
    <w:tmpl w:val="685C09F4"/>
    <w:lvl w:ilvl="0" w:tplc="A202AE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117A"/>
    <w:multiLevelType w:val="hybridMultilevel"/>
    <w:tmpl w:val="5ED0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23B69"/>
    <w:multiLevelType w:val="hybridMultilevel"/>
    <w:tmpl w:val="B5E6D84A"/>
    <w:lvl w:ilvl="0" w:tplc="7F0A21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B0C93"/>
    <w:multiLevelType w:val="hybridMultilevel"/>
    <w:tmpl w:val="345C0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7037C"/>
    <w:multiLevelType w:val="hybridMultilevel"/>
    <w:tmpl w:val="C38EC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14C7D"/>
    <w:multiLevelType w:val="hybridMultilevel"/>
    <w:tmpl w:val="168429F2"/>
    <w:lvl w:ilvl="0" w:tplc="40847840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2"/>
    <w:rsid w:val="00014A0C"/>
    <w:rsid w:val="00054495"/>
    <w:rsid w:val="000A059E"/>
    <w:rsid w:val="001420C9"/>
    <w:rsid w:val="001A09BA"/>
    <w:rsid w:val="001A5DC7"/>
    <w:rsid w:val="002156C1"/>
    <w:rsid w:val="0023545E"/>
    <w:rsid w:val="002454A3"/>
    <w:rsid w:val="002C5C60"/>
    <w:rsid w:val="00300632"/>
    <w:rsid w:val="00303B84"/>
    <w:rsid w:val="0031204B"/>
    <w:rsid w:val="00343F94"/>
    <w:rsid w:val="00456749"/>
    <w:rsid w:val="00495B1F"/>
    <w:rsid w:val="005416AA"/>
    <w:rsid w:val="005A09E6"/>
    <w:rsid w:val="005C6E87"/>
    <w:rsid w:val="006247AC"/>
    <w:rsid w:val="006B1041"/>
    <w:rsid w:val="006C3F6E"/>
    <w:rsid w:val="00703D90"/>
    <w:rsid w:val="00733171"/>
    <w:rsid w:val="007657D7"/>
    <w:rsid w:val="007F379E"/>
    <w:rsid w:val="008261EA"/>
    <w:rsid w:val="0084713B"/>
    <w:rsid w:val="00913D6F"/>
    <w:rsid w:val="00A34B2B"/>
    <w:rsid w:val="00A436D2"/>
    <w:rsid w:val="00A77214"/>
    <w:rsid w:val="00A872DF"/>
    <w:rsid w:val="00AA1D7E"/>
    <w:rsid w:val="00AB17C5"/>
    <w:rsid w:val="00B04B81"/>
    <w:rsid w:val="00B30A34"/>
    <w:rsid w:val="00B52F0C"/>
    <w:rsid w:val="00C232D8"/>
    <w:rsid w:val="00C4659A"/>
    <w:rsid w:val="00C74712"/>
    <w:rsid w:val="00D35347"/>
    <w:rsid w:val="00D452F3"/>
    <w:rsid w:val="00D9548B"/>
    <w:rsid w:val="00E321AC"/>
    <w:rsid w:val="00E539F9"/>
    <w:rsid w:val="00E5467C"/>
    <w:rsid w:val="00E75470"/>
    <w:rsid w:val="00E83A49"/>
    <w:rsid w:val="00EB6095"/>
    <w:rsid w:val="00EC62B0"/>
    <w:rsid w:val="00FC5A6F"/>
    <w:rsid w:val="00F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D2"/>
    <w:pPr>
      <w:ind w:left="720"/>
      <w:contextualSpacing/>
    </w:pPr>
  </w:style>
  <w:style w:type="table" w:styleId="TableGrid">
    <w:name w:val="Table Grid"/>
    <w:basedOn w:val="TableNormal"/>
    <w:uiPriority w:val="59"/>
    <w:rsid w:val="00303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1">
    <w:name w:val="paragraph1"/>
    <w:basedOn w:val="Normal"/>
    <w:rsid w:val="00343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paragrapha">
    <w:name w:val="subparagrapha"/>
    <w:basedOn w:val="Normal"/>
    <w:rsid w:val="00343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D2"/>
    <w:pPr>
      <w:ind w:left="720"/>
      <w:contextualSpacing/>
    </w:pPr>
  </w:style>
  <w:style w:type="table" w:styleId="TableGrid">
    <w:name w:val="Table Grid"/>
    <w:basedOn w:val="TableNormal"/>
    <w:uiPriority w:val="59"/>
    <w:rsid w:val="00303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1">
    <w:name w:val="paragraph1"/>
    <w:basedOn w:val="Normal"/>
    <w:rsid w:val="00343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paragrapha">
    <w:name w:val="subparagrapha"/>
    <w:basedOn w:val="Normal"/>
    <w:rsid w:val="00343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B95CAE-D60C-4C52-AA6A-E67DCB00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ANTONIDIAZ</cp:lastModifiedBy>
  <cp:revision>2</cp:revision>
  <dcterms:created xsi:type="dcterms:W3CDTF">2014-06-26T15:49:00Z</dcterms:created>
  <dcterms:modified xsi:type="dcterms:W3CDTF">2014-06-26T15:49:00Z</dcterms:modified>
</cp:coreProperties>
</file>