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48B" w:rsidRPr="00014A0C" w:rsidRDefault="007F379E" w:rsidP="007F379E">
      <w:pPr>
        <w:pBdr>
          <w:bottom w:val="single" w:sz="4" w:space="1" w:color="auto"/>
        </w:pBd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014A0C">
        <w:rPr>
          <w:rFonts w:ascii="Times New Roman" w:hAnsi="Times New Roman"/>
          <w:b/>
          <w:sz w:val="28"/>
        </w:rPr>
        <w:t>Unit Background</w:t>
      </w:r>
    </w:p>
    <w:p w:rsidR="007F379E" w:rsidRPr="007F379E" w:rsidRDefault="007F379E" w:rsidP="00495B1F">
      <w:pPr>
        <w:rPr>
          <w:rFonts w:ascii="Times New Roman" w:hAnsi="Times New Roman"/>
        </w:rPr>
      </w:pPr>
      <w:r w:rsidRPr="007F379E">
        <w:rPr>
          <w:rFonts w:ascii="Times New Roman" w:hAnsi="Times New Roman"/>
          <w:b/>
        </w:rPr>
        <w:t>Unit title</w:t>
      </w:r>
      <w:r w:rsidRPr="007F379E">
        <w:rPr>
          <w:rFonts w:ascii="Times New Roman" w:hAnsi="Times New Roman"/>
        </w:rPr>
        <w:t xml:space="preserve">: </w:t>
      </w:r>
      <w:r w:rsidR="007C5F02">
        <w:rPr>
          <w:rFonts w:ascii="Times New Roman" w:hAnsi="Times New Roman"/>
        </w:rPr>
        <w:t>Key Mexican-American court cases and final individual research project</w:t>
      </w:r>
    </w:p>
    <w:p w:rsidR="007F379E" w:rsidRPr="007F379E" w:rsidRDefault="007F379E" w:rsidP="00495B1F">
      <w:pPr>
        <w:rPr>
          <w:rFonts w:ascii="Times New Roman" w:hAnsi="Times New Roman"/>
        </w:rPr>
      </w:pPr>
      <w:r w:rsidRPr="007F379E">
        <w:rPr>
          <w:rFonts w:ascii="Times New Roman" w:hAnsi="Times New Roman"/>
          <w:b/>
        </w:rPr>
        <w:t>Grade Level</w:t>
      </w:r>
      <w:r w:rsidRPr="007F379E">
        <w:rPr>
          <w:rFonts w:ascii="Times New Roman" w:hAnsi="Times New Roman"/>
        </w:rPr>
        <w:t>:</w:t>
      </w:r>
    </w:p>
    <w:p w:rsidR="007F379E" w:rsidRPr="007F379E" w:rsidRDefault="007F379E" w:rsidP="00495B1F">
      <w:pPr>
        <w:rPr>
          <w:rFonts w:ascii="Times New Roman" w:hAnsi="Times New Roman"/>
        </w:rPr>
      </w:pPr>
      <w:r w:rsidRPr="007F379E">
        <w:rPr>
          <w:rFonts w:ascii="Times New Roman" w:hAnsi="Times New Roman"/>
          <w:b/>
        </w:rPr>
        <w:t>Subject Area</w:t>
      </w:r>
      <w:r w:rsidRPr="007F379E">
        <w:rPr>
          <w:rFonts w:ascii="Times New Roman" w:hAnsi="Times New Roman"/>
        </w:rPr>
        <w:t>: Social Studies</w:t>
      </w:r>
    </w:p>
    <w:p w:rsidR="007F379E" w:rsidRPr="007F379E" w:rsidRDefault="007F379E" w:rsidP="00495B1F">
      <w:pPr>
        <w:rPr>
          <w:rFonts w:ascii="Times New Roman" w:hAnsi="Times New Roman"/>
        </w:rPr>
      </w:pPr>
      <w:r w:rsidRPr="007F379E">
        <w:rPr>
          <w:rFonts w:ascii="Times New Roman" w:hAnsi="Times New Roman"/>
          <w:b/>
        </w:rPr>
        <w:t>Designed by</w:t>
      </w:r>
      <w:r w:rsidRPr="007F379E">
        <w:rPr>
          <w:rFonts w:ascii="Times New Roman" w:hAnsi="Times New Roman"/>
        </w:rPr>
        <w:t xml:space="preserve">: </w:t>
      </w:r>
      <w:r w:rsidR="007C5F02">
        <w:rPr>
          <w:rFonts w:ascii="Times New Roman" w:hAnsi="Times New Roman"/>
        </w:rPr>
        <w:t>Juan Carmona</w:t>
      </w:r>
    </w:p>
    <w:p w:rsidR="002454A3" w:rsidRDefault="007F379E" w:rsidP="002454A3">
      <w:pPr>
        <w:rPr>
          <w:rFonts w:ascii="Times New Roman" w:hAnsi="Times New Roman"/>
        </w:rPr>
      </w:pPr>
      <w:r w:rsidRPr="007F379E">
        <w:rPr>
          <w:rFonts w:ascii="Times New Roman" w:hAnsi="Times New Roman"/>
          <w:b/>
        </w:rPr>
        <w:t>Time Frame</w:t>
      </w:r>
      <w:r w:rsidRPr="007F379E">
        <w:rPr>
          <w:rFonts w:ascii="Times New Roman" w:hAnsi="Times New Roman"/>
        </w:rPr>
        <w:t>: 6 weeks</w:t>
      </w:r>
    </w:p>
    <w:p w:rsidR="002454A3" w:rsidRPr="00014A0C" w:rsidRDefault="002454A3" w:rsidP="002454A3">
      <w:p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/>
          <w:b/>
          <w:sz w:val="28"/>
        </w:rPr>
      </w:pPr>
      <w:r w:rsidRPr="00014A0C">
        <w:rPr>
          <w:rFonts w:ascii="Times New Roman" w:hAnsi="Times New Roman"/>
          <w:b/>
          <w:sz w:val="28"/>
        </w:rPr>
        <w:t>Desired Results</w:t>
      </w:r>
    </w:p>
    <w:p w:rsidR="002454A3" w:rsidRDefault="002454A3" w:rsidP="002454A3">
      <w:pPr>
        <w:pBdr>
          <w:bottom w:val="single" w:sz="4" w:space="1" w:color="auto"/>
        </w:pBd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Goal:</w:t>
      </w:r>
    </w:p>
    <w:p w:rsidR="002454A3" w:rsidRPr="002454A3" w:rsidRDefault="007C5F02" w:rsidP="002454A3">
      <w:pPr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How can I engage myself in my community.</w:t>
      </w:r>
    </w:p>
    <w:p w:rsidR="00A436D2" w:rsidRPr="00E5467C" w:rsidRDefault="00E5467C" w:rsidP="00495B1F">
      <w:pPr>
        <w:rPr>
          <w:rFonts w:ascii="Times New Roman" w:hAnsi="Times New Roman"/>
          <w:b/>
        </w:rPr>
      </w:pPr>
      <w:r w:rsidRPr="00E5467C">
        <w:rPr>
          <w:rFonts w:ascii="Times New Roman" w:hAnsi="Times New Roman"/>
          <w:b/>
        </w:rPr>
        <w:t>Essential Question:</w:t>
      </w:r>
    </w:p>
    <w:p w:rsidR="00A436D2" w:rsidRPr="00E5467C" w:rsidRDefault="00A436D2" w:rsidP="00495B1F">
      <w:pPr>
        <w:rPr>
          <w:rFonts w:ascii="Times New Roman" w:hAnsi="Times New Roman"/>
        </w:rPr>
      </w:pPr>
      <w:r w:rsidRPr="00E5467C">
        <w:rPr>
          <w:rFonts w:ascii="Times New Roman" w:hAnsi="Times New Roman"/>
        </w:rPr>
        <w:t xml:space="preserve">EQ – What </w:t>
      </w:r>
      <w:r w:rsidR="007C5F02">
        <w:rPr>
          <w:rFonts w:ascii="Times New Roman" w:hAnsi="Times New Roman"/>
        </w:rPr>
        <w:t>legal issues have Mexican-Americans been faced with in the past</w:t>
      </w:r>
      <w:r w:rsidRPr="00E5467C">
        <w:rPr>
          <w:rFonts w:ascii="Times New Roman" w:hAnsi="Times New Roman"/>
        </w:rPr>
        <w:t>?</w:t>
      </w:r>
    </w:p>
    <w:p w:rsidR="00495B1F" w:rsidRPr="00E5467C" w:rsidRDefault="007C5F02" w:rsidP="00495B1F">
      <w:pPr>
        <w:rPr>
          <w:rFonts w:ascii="Times New Roman" w:hAnsi="Times New Roman"/>
        </w:rPr>
      </w:pPr>
      <w:r>
        <w:rPr>
          <w:rFonts w:ascii="Times New Roman" w:hAnsi="Times New Roman"/>
        </w:rPr>
        <w:t>EQ – What legal issues do Mexican-Americans face today</w:t>
      </w:r>
      <w:r w:rsidR="00495B1F" w:rsidRPr="00E5467C">
        <w:rPr>
          <w:rFonts w:ascii="Times New Roman" w:hAnsi="Times New Roman"/>
        </w:rPr>
        <w:t>?</w:t>
      </w:r>
    </w:p>
    <w:p w:rsidR="002156C1" w:rsidRDefault="007C5F02" w:rsidP="00E5467C">
      <w:pPr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EQ – How have Mexican-Americans obtained their Civil Rights</w:t>
      </w:r>
      <w:r w:rsidR="00E5467C">
        <w:rPr>
          <w:rFonts w:ascii="Times New Roman" w:hAnsi="Times New Roman"/>
        </w:rPr>
        <w:t>?</w:t>
      </w:r>
    </w:p>
    <w:p w:rsidR="002156C1" w:rsidRDefault="007C5F02" w:rsidP="00E5467C">
      <w:pPr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EQ – What are the steps required for creating a college level research paper</w:t>
      </w:r>
      <w:r w:rsidR="002156C1">
        <w:rPr>
          <w:rFonts w:ascii="Times New Roman" w:hAnsi="Times New Roman"/>
        </w:rPr>
        <w:t>?</w:t>
      </w:r>
    </w:p>
    <w:p w:rsidR="00495B1F" w:rsidRPr="00E5467C" w:rsidRDefault="00AA1D7E" w:rsidP="00E5467C">
      <w:pPr>
        <w:pBdr>
          <w:bar w:val="single" w:sz="4" w:color="auto"/>
        </w:pBd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Knowledge</w:t>
      </w:r>
    </w:p>
    <w:p w:rsidR="00733171" w:rsidRDefault="00733171" w:rsidP="00495B1F">
      <w:pPr>
        <w:rPr>
          <w:rFonts w:ascii="Times New Roman" w:hAnsi="Times New Roman"/>
        </w:rPr>
      </w:pPr>
      <w:r>
        <w:rPr>
          <w:rFonts w:ascii="Times New Roman" w:hAnsi="Times New Roman"/>
        </w:rPr>
        <w:t>Important</w:t>
      </w:r>
    </w:p>
    <w:p w:rsidR="00733171" w:rsidRDefault="007C5F02" w:rsidP="00733171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Treaty of Guadalupe Hidalgo</w:t>
      </w:r>
    </w:p>
    <w:p w:rsidR="00AA1D7E" w:rsidRDefault="00AA1D7E" w:rsidP="00AA1D7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7C5F02">
        <w:rPr>
          <w:rFonts w:ascii="Times New Roman" w:hAnsi="Times New Roman"/>
        </w:rPr>
        <w:t>Dred Scott decision</w:t>
      </w:r>
      <w:r>
        <w:rPr>
          <w:rFonts w:ascii="Times New Roman" w:hAnsi="Times New Roman"/>
        </w:rPr>
        <w:t xml:space="preserve"> </w:t>
      </w:r>
    </w:p>
    <w:p w:rsidR="00AA1D7E" w:rsidRDefault="007C5F02" w:rsidP="00AA1D7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Native American or Mexican-American or White</w:t>
      </w:r>
    </w:p>
    <w:p w:rsidR="00AA1D7E" w:rsidRDefault="007C5F02" w:rsidP="00AA1D7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proofErr w:type="spellStart"/>
      <w:r>
        <w:rPr>
          <w:rFonts w:ascii="Times New Roman" w:hAnsi="Times New Roman"/>
        </w:rPr>
        <w:t>Lemongrove</w:t>
      </w:r>
      <w:proofErr w:type="spellEnd"/>
      <w:r>
        <w:rPr>
          <w:rFonts w:ascii="Times New Roman" w:hAnsi="Times New Roman"/>
        </w:rPr>
        <w:t xml:space="preserve"> Incident</w:t>
      </w:r>
    </w:p>
    <w:p w:rsidR="00AA1D7E" w:rsidRDefault="007C5F02" w:rsidP="00AA1D7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Mendez v Westminster School District of Orange County and its connection with Brown v. Board of Education</w:t>
      </w:r>
    </w:p>
    <w:p w:rsidR="00FC5A6F" w:rsidRDefault="007C5F02" w:rsidP="00FC5A6F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Hernandez v. Texas</w:t>
      </w:r>
    </w:p>
    <w:p w:rsidR="007C5F02" w:rsidRDefault="007C5F02" w:rsidP="00FC5A6F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Cisneros v. Corpus Christi School District</w:t>
      </w:r>
    </w:p>
    <w:p w:rsidR="00FC5A6F" w:rsidRDefault="00FC5A6F" w:rsidP="00FC5A6F">
      <w:pPr>
        <w:pBdr>
          <w:bottom w:val="single" w:sz="4" w:space="1" w:color="auto"/>
        </w:pBdr>
        <w:rPr>
          <w:rFonts w:ascii="Times New Roman" w:hAnsi="Times New Roman"/>
        </w:rPr>
      </w:pPr>
    </w:p>
    <w:p w:rsidR="00FC5A6F" w:rsidRPr="00FC5A6F" w:rsidRDefault="00FC5A6F" w:rsidP="00FC5A6F">
      <w:pPr>
        <w:tabs>
          <w:tab w:val="left" w:pos="1949"/>
        </w:tabs>
        <w:rPr>
          <w:rFonts w:ascii="Times New Roman" w:hAnsi="Times New Roman"/>
          <w:b/>
        </w:rPr>
      </w:pPr>
      <w:r w:rsidRPr="00FC5A6F">
        <w:rPr>
          <w:rFonts w:ascii="Times New Roman" w:hAnsi="Times New Roman"/>
          <w:b/>
        </w:rPr>
        <w:t>Skills</w:t>
      </w:r>
    </w:p>
    <w:p w:rsidR="00FC5A6F" w:rsidRDefault="00FC5A6F" w:rsidP="00FC5A6F">
      <w:pPr>
        <w:pStyle w:val="ListParagraph"/>
        <w:numPr>
          <w:ilvl w:val="0"/>
          <w:numId w:val="5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Explain the </w:t>
      </w:r>
      <w:r w:rsidR="007C5F02">
        <w:rPr>
          <w:rFonts w:ascii="Times New Roman" w:hAnsi="Times New Roman"/>
        </w:rPr>
        <w:t>legal ramifications of The Treaty of Guadalupe</w:t>
      </w:r>
    </w:p>
    <w:p w:rsidR="00FC5A6F" w:rsidRDefault="00FC5A6F" w:rsidP="00FC5A6F">
      <w:pPr>
        <w:pStyle w:val="ListParagraph"/>
        <w:numPr>
          <w:ilvl w:val="0"/>
          <w:numId w:val="5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Evaluate </w:t>
      </w:r>
      <w:r w:rsidR="007C5F02">
        <w:rPr>
          <w:rFonts w:ascii="Times New Roman" w:hAnsi="Times New Roman"/>
        </w:rPr>
        <w:t>how the Dred Scott decision affected Mexican-Americans</w:t>
      </w:r>
    </w:p>
    <w:p w:rsidR="00FC5A6F" w:rsidRDefault="007C5F02" w:rsidP="00FC5A6F">
      <w:pPr>
        <w:pStyle w:val="ListParagraph"/>
        <w:numPr>
          <w:ilvl w:val="0"/>
          <w:numId w:val="5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Compare and pros and cons of</w:t>
      </w:r>
      <w:r w:rsidR="00FC5A6F">
        <w:rPr>
          <w:rFonts w:ascii="Times New Roman" w:hAnsi="Times New Roman"/>
        </w:rPr>
        <w:t xml:space="preserve"> the </w:t>
      </w:r>
      <w:r>
        <w:rPr>
          <w:rFonts w:ascii="Times New Roman" w:hAnsi="Times New Roman"/>
        </w:rPr>
        <w:t>use of Native American, Mexican-American, and White identity usage by Mexican-Americans</w:t>
      </w:r>
    </w:p>
    <w:p w:rsidR="00B30A34" w:rsidRPr="007C5F02" w:rsidRDefault="007C5F02" w:rsidP="007C5F02">
      <w:pPr>
        <w:pStyle w:val="ListParagraph"/>
        <w:numPr>
          <w:ilvl w:val="0"/>
          <w:numId w:val="5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Understand the legal arguments posed by Hernandez v. Texas and its impact on Mexican-American civil rights</w:t>
      </w:r>
    </w:p>
    <w:p w:rsidR="00D9548B" w:rsidRDefault="00D9548B" w:rsidP="00FC5A6F">
      <w:pPr>
        <w:pStyle w:val="ListParagraph"/>
        <w:numPr>
          <w:ilvl w:val="0"/>
          <w:numId w:val="5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Demonstrate the </w:t>
      </w:r>
      <w:r w:rsidR="007C5F02">
        <w:rPr>
          <w:rFonts w:ascii="Times New Roman" w:hAnsi="Times New Roman"/>
        </w:rPr>
        <w:t>proper use of Chicago Style citation</w:t>
      </w:r>
    </w:p>
    <w:p w:rsidR="007C5F02" w:rsidRDefault="007C5F02" w:rsidP="00FC5A6F">
      <w:pPr>
        <w:pStyle w:val="ListParagraph"/>
        <w:numPr>
          <w:ilvl w:val="0"/>
          <w:numId w:val="5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Understand the difference between primary and secondary sources</w:t>
      </w:r>
    </w:p>
    <w:p w:rsidR="007C5F02" w:rsidRDefault="007C5F02" w:rsidP="00FC5A6F">
      <w:pPr>
        <w:pStyle w:val="ListParagraph"/>
        <w:numPr>
          <w:ilvl w:val="0"/>
          <w:numId w:val="5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Create a thesis </w:t>
      </w:r>
    </w:p>
    <w:p w:rsidR="007C5F02" w:rsidRDefault="007C5F02" w:rsidP="00FC5A6F">
      <w:pPr>
        <w:pStyle w:val="ListParagraph"/>
        <w:numPr>
          <w:ilvl w:val="0"/>
          <w:numId w:val="5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Construct a properly formatted research paper</w:t>
      </w:r>
    </w:p>
    <w:p w:rsidR="00D9548B" w:rsidRPr="00014A0C" w:rsidRDefault="00D9548B" w:rsidP="001A5DC7">
      <w:pPr>
        <w:pBdr>
          <w:top w:val="single" w:sz="4" w:space="1" w:color="auto"/>
          <w:bottom w:val="single" w:sz="4" w:space="1" w:color="auto"/>
        </w:pBdr>
        <w:tabs>
          <w:tab w:val="left" w:pos="1949"/>
        </w:tabs>
        <w:jc w:val="center"/>
        <w:rPr>
          <w:rFonts w:ascii="Times New Roman" w:hAnsi="Times New Roman"/>
          <w:b/>
          <w:sz w:val="28"/>
        </w:rPr>
      </w:pPr>
      <w:r w:rsidRPr="00014A0C">
        <w:rPr>
          <w:rFonts w:ascii="Times New Roman" w:hAnsi="Times New Roman"/>
          <w:b/>
          <w:sz w:val="28"/>
        </w:rPr>
        <w:t>Learning Experiences (sequenced weekly)</w:t>
      </w:r>
    </w:p>
    <w:p w:rsidR="004D3D99" w:rsidRDefault="002454A3" w:rsidP="00D9548B">
      <w:pPr>
        <w:tabs>
          <w:tab w:val="left" w:pos="1949"/>
        </w:tabs>
        <w:rPr>
          <w:rFonts w:ascii="Times New Roman" w:hAnsi="Times New Roman"/>
          <w:b/>
        </w:rPr>
      </w:pPr>
      <w:r w:rsidRPr="001A5DC7">
        <w:rPr>
          <w:rFonts w:ascii="Times New Roman" w:hAnsi="Times New Roman"/>
          <w:b/>
        </w:rPr>
        <w:t>Week 1:</w:t>
      </w:r>
      <w:r w:rsidR="00913D6F" w:rsidRPr="001A5DC7">
        <w:rPr>
          <w:rFonts w:ascii="Times New Roman" w:hAnsi="Times New Roman"/>
          <w:b/>
        </w:rPr>
        <w:t xml:space="preserve"> </w:t>
      </w:r>
    </w:p>
    <w:p w:rsidR="004D3D99" w:rsidRDefault="004D3D99" w:rsidP="00D9548B">
      <w:pPr>
        <w:tabs>
          <w:tab w:val="left" w:pos="1949"/>
        </w:tabs>
        <w:rPr>
          <w:rFonts w:ascii="Times New Roman" w:hAnsi="Times New Roman"/>
          <w:b/>
        </w:rPr>
      </w:pPr>
    </w:p>
    <w:p w:rsidR="001A5DC7" w:rsidRDefault="00F16A64" w:rsidP="00D9548B">
      <w:pPr>
        <w:tabs>
          <w:tab w:val="left" w:pos="1949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Treaty of Guadalupe Hidalgo (</w:t>
      </w:r>
      <w:hyperlink r:id="rId6" w:history="1">
        <w:r w:rsidRPr="008A33D8">
          <w:rPr>
            <w:rStyle w:val="Hyperlink"/>
            <w:rFonts w:ascii="Times New Roman" w:hAnsi="Times New Roman"/>
            <w:b/>
          </w:rPr>
          <w:t>http://www.pbs.org/kera/usmexicanwar/war/wars_end_guadalupe.html</w:t>
        </w:r>
      </w:hyperlink>
      <w:r>
        <w:rPr>
          <w:rFonts w:ascii="Times New Roman" w:hAnsi="Times New Roman"/>
          <w:b/>
        </w:rPr>
        <w:t>)</w:t>
      </w:r>
    </w:p>
    <w:p w:rsidR="00F16A64" w:rsidRDefault="00F16A64" w:rsidP="00D9548B">
      <w:pPr>
        <w:tabs>
          <w:tab w:val="left" w:pos="1949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National Archives Treaty of Guadalupe Hidalgo and lesson </w:t>
      </w:r>
    </w:p>
    <w:p w:rsidR="00F16A64" w:rsidRDefault="00F16A64" w:rsidP="00D9548B">
      <w:pPr>
        <w:tabs>
          <w:tab w:val="left" w:pos="1949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hyperlink r:id="rId7" w:history="1">
        <w:r w:rsidRPr="008A33D8">
          <w:rPr>
            <w:rStyle w:val="Hyperlink"/>
            <w:rFonts w:ascii="Times New Roman" w:hAnsi="Times New Roman"/>
            <w:b/>
          </w:rPr>
          <w:t>http://www.archives.gov/education/lessons/guadalupe-hidalgo/</w:t>
        </w:r>
      </w:hyperlink>
      <w:r>
        <w:rPr>
          <w:rFonts w:ascii="Times New Roman" w:hAnsi="Times New Roman"/>
          <w:b/>
        </w:rPr>
        <w:t>)</w:t>
      </w:r>
    </w:p>
    <w:p w:rsidR="002454A3" w:rsidRDefault="002454A3" w:rsidP="00D9548B">
      <w:pPr>
        <w:tabs>
          <w:tab w:val="left" w:pos="1949"/>
        </w:tabs>
        <w:rPr>
          <w:rFonts w:ascii="Times New Roman" w:hAnsi="Times New Roman"/>
        </w:rPr>
      </w:pPr>
    </w:p>
    <w:p w:rsidR="00D9548B" w:rsidRDefault="00F16A64" w:rsidP="00C232D8">
      <w:pPr>
        <w:pStyle w:val="ListParagraph"/>
        <w:numPr>
          <w:ilvl w:val="0"/>
          <w:numId w:val="6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Briefly review the Mexican-American War –causes and outcomes</w:t>
      </w:r>
    </w:p>
    <w:p w:rsidR="00C232D8" w:rsidRDefault="00F16A64" w:rsidP="00C232D8">
      <w:pPr>
        <w:pStyle w:val="ListParagraph"/>
        <w:numPr>
          <w:ilvl w:val="0"/>
          <w:numId w:val="6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Explore what the treaty does and does not do for Mexican-Americans</w:t>
      </w:r>
    </w:p>
    <w:p w:rsidR="00B52F0C" w:rsidRDefault="00B52F0C" w:rsidP="00C232D8">
      <w:pPr>
        <w:pStyle w:val="ListParagraph"/>
        <w:numPr>
          <w:ilvl w:val="0"/>
          <w:numId w:val="6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Discuss the </w:t>
      </w:r>
      <w:r w:rsidR="00F16A64">
        <w:rPr>
          <w:rFonts w:ascii="Times New Roman" w:hAnsi="Times New Roman"/>
        </w:rPr>
        <w:t>pros and cons of American citizenship</w:t>
      </w:r>
    </w:p>
    <w:p w:rsidR="00B52F0C" w:rsidRDefault="00F16A64" w:rsidP="00B52F0C">
      <w:pPr>
        <w:pStyle w:val="ListParagraph"/>
        <w:numPr>
          <w:ilvl w:val="0"/>
          <w:numId w:val="6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Explore the land issues associated with the treaty</w:t>
      </w:r>
    </w:p>
    <w:p w:rsidR="00913D6F" w:rsidRDefault="00F16A64" w:rsidP="00F16A64">
      <w:p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&gt;&gt; </w:t>
      </w:r>
      <w:r w:rsidR="007A7D99">
        <w:rPr>
          <w:rFonts w:ascii="Times New Roman" w:hAnsi="Times New Roman"/>
        </w:rPr>
        <w:t>Discuss Dred Scott and its decision on citizenship</w:t>
      </w:r>
    </w:p>
    <w:p w:rsidR="007A7D99" w:rsidRDefault="007A7D99" w:rsidP="00F16A64">
      <w:p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hyperlink r:id="rId8" w:history="1">
        <w:r w:rsidRPr="008A33D8">
          <w:rPr>
            <w:rStyle w:val="Hyperlink"/>
            <w:rFonts w:ascii="Times New Roman" w:hAnsi="Times New Roman"/>
          </w:rPr>
          <w:t>http://www.pbs.org/wgbh/aia/part4/4p2932.html</w:t>
        </w:r>
      </w:hyperlink>
      <w:r>
        <w:rPr>
          <w:rFonts w:ascii="Times New Roman" w:hAnsi="Times New Roman"/>
        </w:rPr>
        <w:t>)</w:t>
      </w:r>
    </w:p>
    <w:p w:rsidR="007A7D99" w:rsidRPr="00F16A64" w:rsidRDefault="007A7D99" w:rsidP="00F16A64">
      <w:pPr>
        <w:tabs>
          <w:tab w:val="left" w:pos="1949"/>
        </w:tabs>
        <w:rPr>
          <w:rFonts w:ascii="Times New Roman" w:hAnsi="Times New Roman"/>
        </w:rPr>
      </w:pPr>
    </w:p>
    <w:p w:rsidR="00913D6F" w:rsidRDefault="00913D6F" w:rsidP="00913D6F">
      <w:pPr>
        <w:pBdr>
          <w:bottom w:val="single" w:sz="4" w:space="1" w:color="auto"/>
        </w:pBdr>
        <w:tabs>
          <w:tab w:val="left" w:pos="1949"/>
        </w:tabs>
        <w:rPr>
          <w:rFonts w:ascii="Times New Roman" w:hAnsi="Times New Roman"/>
        </w:rPr>
      </w:pPr>
    </w:p>
    <w:p w:rsidR="001A5DC7" w:rsidRPr="001A5DC7" w:rsidRDefault="00913D6F" w:rsidP="00913D6F">
      <w:pPr>
        <w:tabs>
          <w:tab w:val="left" w:pos="1949"/>
        </w:tabs>
        <w:rPr>
          <w:rFonts w:ascii="Times New Roman" w:hAnsi="Times New Roman"/>
          <w:b/>
        </w:rPr>
      </w:pPr>
      <w:r w:rsidRPr="001A5DC7">
        <w:rPr>
          <w:rFonts w:ascii="Times New Roman" w:hAnsi="Times New Roman"/>
          <w:b/>
        </w:rPr>
        <w:t xml:space="preserve">Week 2: </w:t>
      </w:r>
      <w:r w:rsidR="007A7D99">
        <w:rPr>
          <w:rFonts w:ascii="Times New Roman" w:hAnsi="Times New Roman"/>
          <w:b/>
        </w:rPr>
        <w:t>Fight for fair and treatment under the law</w:t>
      </w:r>
    </w:p>
    <w:p w:rsidR="00913D6F" w:rsidRDefault="007A7D99" w:rsidP="00913D6F">
      <w:pPr>
        <w:pStyle w:val="ListParagraph"/>
        <w:numPr>
          <w:ilvl w:val="0"/>
          <w:numId w:val="6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proofErr w:type="spellStart"/>
      <w:r>
        <w:rPr>
          <w:rFonts w:ascii="Times New Roman" w:hAnsi="Times New Roman"/>
        </w:rPr>
        <w:t>Lemongrove</w:t>
      </w:r>
      <w:proofErr w:type="spellEnd"/>
      <w:r>
        <w:rPr>
          <w:rFonts w:ascii="Times New Roman" w:hAnsi="Times New Roman"/>
        </w:rPr>
        <w:t xml:space="preserve"> Incident” (</w:t>
      </w:r>
      <w:hyperlink r:id="rId9" w:history="1">
        <w:r w:rsidRPr="008A33D8">
          <w:rPr>
            <w:rStyle w:val="Hyperlink"/>
            <w:rFonts w:ascii="Times New Roman" w:hAnsi="Times New Roman"/>
          </w:rPr>
          <w:t>http://www.sandiegohistory.org/journal/86spring/lemongrove.htm</w:t>
        </w:r>
      </w:hyperlink>
      <w:r>
        <w:rPr>
          <w:rFonts w:ascii="Times New Roman" w:hAnsi="Times New Roman"/>
        </w:rPr>
        <w:t>)</w:t>
      </w:r>
    </w:p>
    <w:p w:rsidR="007A7D99" w:rsidRDefault="007A7D99" w:rsidP="007A7D99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Mendez v Westminster School District of Orange County and its connection with Brown v. Board of Education</w:t>
      </w:r>
    </w:p>
    <w:p w:rsidR="007A7D99" w:rsidRPr="007A7D99" w:rsidRDefault="007A7D99" w:rsidP="007A7D99">
      <w:pPr>
        <w:pStyle w:val="ListParagraph"/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hyperlink r:id="rId10" w:history="1">
        <w:r w:rsidRPr="008A33D8">
          <w:rPr>
            <w:rStyle w:val="Hyperlink"/>
            <w:rFonts w:ascii="Times New Roman" w:hAnsi="Times New Roman"/>
          </w:rPr>
          <w:t>http://sylviamendezinthemendezvswestminster.com/aboutus.html</w:t>
        </w:r>
      </w:hyperlink>
      <w:r>
        <w:rPr>
          <w:rFonts w:ascii="Times New Roman" w:hAnsi="Times New Roman"/>
        </w:rPr>
        <w:t>)</w:t>
      </w:r>
    </w:p>
    <w:p w:rsidR="002C5C60" w:rsidRPr="00F21A96" w:rsidRDefault="002C5C60" w:rsidP="00F21A96">
      <w:pPr>
        <w:pStyle w:val="ListParagraph"/>
        <w:tabs>
          <w:tab w:val="left" w:pos="1949"/>
        </w:tabs>
        <w:rPr>
          <w:rFonts w:ascii="Times New Roman" w:hAnsi="Times New Roman"/>
        </w:rPr>
      </w:pPr>
    </w:p>
    <w:p w:rsidR="001A5DC7" w:rsidRPr="001A5DC7" w:rsidRDefault="00F21A96" w:rsidP="002C5C60">
      <w:pPr>
        <w:tabs>
          <w:tab w:val="left" w:pos="1949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Week 3</w:t>
      </w:r>
      <w:r w:rsidR="002C5C60" w:rsidRPr="001A5DC7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>Identity under the law</w:t>
      </w:r>
    </w:p>
    <w:p w:rsidR="00F21A96" w:rsidRPr="00F21A96" w:rsidRDefault="00F21A96" w:rsidP="00F21A96">
      <w:pPr>
        <w:pStyle w:val="ListParagraph"/>
        <w:numPr>
          <w:ilvl w:val="0"/>
          <w:numId w:val="6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Mexican-American, Native American, White  the case of </w:t>
      </w:r>
      <w:proofErr w:type="spellStart"/>
      <w:r>
        <w:rPr>
          <w:rFonts w:ascii="Times New Roman" w:hAnsi="Times New Roman"/>
        </w:rPr>
        <w:t>Timoteo</w:t>
      </w:r>
      <w:proofErr w:type="spellEnd"/>
      <w:r>
        <w:rPr>
          <w:rFonts w:ascii="Times New Roman" w:hAnsi="Times New Roman"/>
        </w:rPr>
        <w:t xml:space="preserve"> Andrade (</w:t>
      </w:r>
      <w:r w:rsidRPr="00F21A96">
        <w:rPr>
          <w:rFonts w:ascii="Times New Roman" w:hAnsi="Times New Roman"/>
        </w:rPr>
        <w:t>http://www.law.uh.edu/ihelg/andrade-files/homepage.asp</w:t>
      </w:r>
      <w:r>
        <w:rPr>
          <w:rFonts w:ascii="Times New Roman" w:hAnsi="Times New Roman"/>
        </w:rPr>
        <w:t>)</w:t>
      </w:r>
    </w:p>
    <w:p w:rsidR="00F21A96" w:rsidRPr="00F21A96" w:rsidRDefault="00F21A96" w:rsidP="00F21A96">
      <w:pPr>
        <w:pStyle w:val="ListParagraph"/>
        <w:numPr>
          <w:ilvl w:val="0"/>
          <w:numId w:val="6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U.S. Census categories</w:t>
      </w:r>
    </w:p>
    <w:p w:rsidR="00F21A96" w:rsidRDefault="00F21A96" w:rsidP="00F21A96">
      <w:pPr>
        <w:pStyle w:val="ListParagraph"/>
        <w:numPr>
          <w:ilvl w:val="0"/>
          <w:numId w:val="6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Hernandez v Texas  (</w:t>
      </w:r>
      <w:hyperlink r:id="rId11" w:history="1">
        <w:r w:rsidRPr="008A33D8">
          <w:rPr>
            <w:rStyle w:val="Hyperlink"/>
            <w:rFonts w:ascii="Times New Roman" w:hAnsi="Times New Roman"/>
          </w:rPr>
          <w:t>http://www.pbs.org/wgbh/americanexperience/features/teachers-resources/class-teachers-guide/</w:t>
        </w:r>
      </w:hyperlink>
      <w:r>
        <w:rPr>
          <w:rFonts w:ascii="Times New Roman" w:hAnsi="Times New Roman"/>
        </w:rPr>
        <w:t>)</w:t>
      </w:r>
    </w:p>
    <w:p w:rsidR="00F21A96" w:rsidRDefault="00F21A96" w:rsidP="00F21A96">
      <w:pPr>
        <w:pStyle w:val="ListParagraph"/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hyperlink r:id="rId12" w:history="1">
        <w:r w:rsidRPr="008A33D8">
          <w:rPr>
            <w:rStyle w:val="Hyperlink"/>
            <w:rFonts w:ascii="Times New Roman" w:hAnsi="Times New Roman"/>
          </w:rPr>
          <w:t>https://www.tshaonline.org/handbook/online/articles/jrh01</w:t>
        </w:r>
      </w:hyperlink>
      <w:r>
        <w:rPr>
          <w:rFonts w:ascii="Times New Roman" w:hAnsi="Times New Roman"/>
        </w:rPr>
        <w:t>)</w:t>
      </w:r>
    </w:p>
    <w:p w:rsidR="00F21A96" w:rsidRDefault="00F21A96" w:rsidP="00F21A96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&gt;&gt;&gt; Cisneros v. Corpus Christi School District (</w:t>
      </w:r>
      <w:hyperlink r:id="rId13" w:history="1">
        <w:r w:rsidRPr="008A33D8">
          <w:rPr>
            <w:rStyle w:val="Hyperlink"/>
            <w:rFonts w:ascii="Times New Roman" w:hAnsi="Times New Roman"/>
          </w:rPr>
          <w:t>https://www.tshaonline.org/handbook/online/articles/jrc02</w:t>
        </w:r>
      </w:hyperlink>
      <w:r>
        <w:rPr>
          <w:rFonts w:ascii="Times New Roman" w:hAnsi="Times New Roman"/>
        </w:rPr>
        <w:t>)</w:t>
      </w:r>
    </w:p>
    <w:p w:rsidR="00F21A96" w:rsidRPr="00F21A96" w:rsidRDefault="00F21A96" w:rsidP="00F21A96">
      <w:p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1A5DC7" w:rsidRDefault="001A5DC7" w:rsidP="001A5DC7">
      <w:pPr>
        <w:pBdr>
          <w:bottom w:val="single" w:sz="4" w:space="1" w:color="auto"/>
        </w:pBdr>
        <w:tabs>
          <w:tab w:val="left" w:pos="1949"/>
        </w:tabs>
        <w:rPr>
          <w:rFonts w:ascii="Times New Roman" w:hAnsi="Times New Roman"/>
        </w:rPr>
      </w:pPr>
    </w:p>
    <w:p w:rsidR="001A5DC7" w:rsidRPr="001A5DC7" w:rsidRDefault="001A5DC7" w:rsidP="001A5DC7">
      <w:pPr>
        <w:tabs>
          <w:tab w:val="left" w:pos="1949"/>
        </w:tabs>
        <w:rPr>
          <w:rFonts w:ascii="Times New Roman" w:hAnsi="Times New Roman"/>
          <w:b/>
        </w:rPr>
      </w:pPr>
      <w:r w:rsidRPr="001A5DC7">
        <w:rPr>
          <w:rFonts w:ascii="Times New Roman" w:hAnsi="Times New Roman"/>
          <w:b/>
        </w:rPr>
        <w:t xml:space="preserve">Week 4: </w:t>
      </w:r>
      <w:r w:rsidR="00F21A96">
        <w:rPr>
          <w:rFonts w:ascii="Times New Roman" w:hAnsi="Times New Roman"/>
          <w:b/>
        </w:rPr>
        <w:t>Research Methods</w:t>
      </w:r>
    </w:p>
    <w:p w:rsidR="001A5DC7" w:rsidRPr="001A5DC7" w:rsidRDefault="001A5DC7" w:rsidP="001A5DC7">
      <w:pPr>
        <w:tabs>
          <w:tab w:val="left" w:pos="1949"/>
        </w:tabs>
        <w:rPr>
          <w:rFonts w:ascii="Times New Roman" w:hAnsi="Times New Roman"/>
        </w:rPr>
      </w:pPr>
    </w:p>
    <w:p w:rsidR="001A5DC7" w:rsidRDefault="00F21A96" w:rsidP="001A5DC7">
      <w:pPr>
        <w:pStyle w:val="ListParagraph"/>
        <w:numPr>
          <w:ilvl w:val="0"/>
          <w:numId w:val="7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Primary and secondary sources</w:t>
      </w:r>
    </w:p>
    <w:p w:rsidR="001A5DC7" w:rsidRDefault="00F21A96" w:rsidP="001A5DC7">
      <w:pPr>
        <w:pStyle w:val="ListParagraph"/>
        <w:numPr>
          <w:ilvl w:val="0"/>
          <w:numId w:val="7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Proper outlines and thesis statements</w:t>
      </w:r>
    </w:p>
    <w:p w:rsidR="00EB6095" w:rsidRDefault="00F21A96" w:rsidP="002C5C60">
      <w:pPr>
        <w:pStyle w:val="ListParagraph"/>
        <w:numPr>
          <w:ilvl w:val="0"/>
          <w:numId w:val="7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Chicago  Style citation</w:t>
      </w:r>
    </w:p>
    <w:p w:rsidR="00EB6095" w:rsidRDefault="00F21A96" w:rsidP="00EB6095">
      <w:pPr>
        <w:pStyle w:val="ListParagraph"/>
        <w:numPr>
          <w:ilvl w:val="0"/>
          <w:numId w:val="7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Decide on topic for research</w:t>
      </w:r>
    </w:p>
    <w:p w:rsidR="001A5DC7" w:rsidRDefault="001A5DC7" w:rsidP="001A5DC7">
      <w:pPr>
        <w:pBdr>
          <w:bottom w:val="single" w:sz="4" w:space="1" w:color="auto"/>
        </w:pBdr>
        <w:tabs>
          <w:tab w:val="left" w:pos="1949"/>
        </w:tabs>
        <w:rPr>
          <w:rFonts w:ascii="Times New Roman" w:hAnsi="Times New Roman"/>
        </w:rPr>
      </w:pPr>
    </w:p>
    <w:p w:rsidR="001A5DC7" w:rsidRPr="001A5DC7" w:rsidRDefault="001A5DC7" w:rsidP="001A5DC7">
      <w:pPr>
        <w:tabs>
          <w:tab w:val="left" w:pos="1949"/>
        </w:tabs>
        <w:rPr>
          <w:rFonts w:ascii="Times New Roman" w:hAnsi="Times New Roman"/>
          <w:b/>
        </w:rPr>
      </w:pPr>
      <w:r w:rsidRPr="001A5DC7">
        <w:rPr>
          <w:rFonts w:ascii="Times New Roman" w:hAnsi="Times New Roman"/>
          <w:b/>
        </w:rPr>
        <w:t>Week 5:</w:t>
      </w:r>
    </w:p>
    <w:p w:rsidR="00EB6095" w:rsidRDefault="00F21A96" w:rsidP="00EB6095">
      <w:pPr>
        <w:pStyle w:val="ListParagraph"/>
        <w:numPr>
          <w:ilvl w:val="0"/>
          <w:numId w:val="7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Research tips (best sites to use)</w:t>
      </w:r>
    </w:p>
    <w:p w:rsidR="00EB6095" w:rsidRDefault="00F21A96" w:rsidP="00EB6095">
      <w:pPr>
        <w:pStyle w:val="ListParagraph"/>
        <w:numPr>
          <w:ilvl w:val="0"/>
          <w:numId w:val="7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Begin research</w:t>
      </w:r>
    </w:p>
    <w:p w:rsidR="00EB6095" w:rsidRDefault="00F21A96" w:rsidP="00EB6095">
      <w:pPr>
        <w:pStyle w:val="ListParagraph"/>
        <w:numPr>
          <w:ilvl w:val="0"/>
          <w:numId w:val="7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Begin rough draft and make notes as to what more research may be needed</w:t>
      </w:r>
    </w:p>
    <w:p w:rsidR="001A5DC7" w:rsidRDefault="001A5DC7" w:rsidP="001A5DC7">
      <w:pPr>
        <w:pBdr>
          <w:bottom w:val="single" w:sz="4" w:space="1" w:color="auto"/>
        </w:pBdr>
        <w:tabs>
          <w:tab w:val="left" w:pos="1949"/>
        </w:tabs>
        <w:rPr>
          <w:rFonts w:ascii="Times New Roman" w:hAnsi="Times New Roman"/>
        </w:rPr>
      </w:pPr>
    </w:p>
    <w:p w:rsidR="001A5DC7" w:rsidRPr="001A5DC7" w:rsidRDefault="001A5DC7" w:rsidP="001A5DC7">
      <w:pPr>
        <w:tabs>
          <w:tab w:val="left" w:pos="1949"/>
        </w:tabs>
        <w:rPr>
          <w:rFonts w:ascii="Times New Roman" w:hAnsi="Times New Roman"/>
          <w:b/>
        </w:rPr>
      </w:pPr>
      <w:r w:rsidRPr="001A5DC7">
        <w:rPr>
          <w:rFonts w:ascii="Times New Roman" w:hAnsi="Times New Roman"/>
          <w:b/>
        </w:rPr>
        <w:t>Week 6:</w:t>
      </w:r>
    </w:p>
    <w:p w:rsidR="001A5DC7" w:rsidRDefault="00F21A96" w:rsidP="001A5DC7">
      <w:p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Final product</w:t>
      </w:r>
    </w:p>
    <w:p w:rsidR="001A5DC7" w:rsidRDefault="00F21A96" w:rsidP="001A5DC7">
      <w:pPr>
        <w:pStyle w:val="ListParagraph"/>
        <w:numPr>
          <w:ilvl w:val="0"/>
          <w:numId w:val="8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Complete research and rough draft</w:t>
      </w:r>
    </w:p>
    <w:p w:rsidR="005A09E6" w:rsidRPr="00F21A96" w:rsidRDefault="00F21A96" w:rsidP="00F21A96">
      <w:pPr>
        <w:pStyle w:val="ListParagraph"/>
        <w:numPr>
          <w:ilvl w:val="1"/>
          <w:numId w:val="8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Peer review</w:t>
      </w:r>
    </w:p>
    <w:p w:rsidR="005A09E6" w:rsidRDefault="00F21A96" w:rsidP="005A09E6">
      <w:pPr>
        <w:pStyle w:val="ListParagraph"/>
        <w:numPr>
          <w:ilvl w:val="0"/>
          <w:numId w:val="8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Complete Final Draft</w:t>
      </w:r>
    </w:p>
    <w:p w:rsidR="005A09E6" w:rsidRPr="00F21A96" w:rsidRDefault="00F21A96" w:rsidP="00F21A96">
      <w:pPr>
        <w:pStyle w:val="ListParagraph"/>
        <w:numPr>
          <w:ilvl w:val="1"/>
          <w:numId w:val="8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Add visual elements (poster board, power points, video)</w:t>
      </w:r>
    </w:p>
    <w:p w:rsidR="005A09E6" w:rsidRDefault="00F21A96" w:rsidP="00F21A96">
      <w:pPr>
        <w:pStyle w:val="ListParagraph"/>
        <w:numPr>
          <w:ilvl w:val="0"/>
          <w:numId w:val="8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Final Presentation</w:t>
      </w:r>
    </w:p>
    <w:p w:rsidR="005A09E6" w:rsidRPr="00F21A96" w:rsidRDefault="005A09E6" w:rsidP="00F21A96">
      <w:pPr>
        <w:tabs>
          <w:tab w:val="left" w:pos="1949"/>
        </w:tabs>
        <w:rPr>
          <w:rFonts w:ascii="Times New Roman" w:hAnsi="Times New Roman"/>
        </w:rPr>
      </w:pPr>
    </w:p>
    <w:p w:rsidR="005A09E6" w:rsidRDefault="005A09E6" w:rsidP="00014A0C">
      <w:pPr>
        <w:pBdr>
          <w:bottom w:val="single" w:sz="4" w:space="1" w:color="auto"/>
        </w:pBdr>
        <w:tabs>
          <w:tab w:val="left" w:pos="1949"/>
        </w:tabs>
        <w:rPr>
          <w:rFonts w:ascii="Times New Roman" w:hAnsi="Times New Roman"/>
        </w:rPr>
      </w:pPr>
    </w:p>
    <w:p w:rsidR="00014A0C" w:rsidRPr="005A09E6" w:rsidRDefault="00014A0C" w:rsidP="00014A0C">
      <w:p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Key Terms</w:t>
      </w:r>
    </w:p>
    <w:sectPr w:rsidR="00014A0C" w:rsidRPr="005A09E6" w:rsidSect="00E5467C">
      <w:pgSz w:w="12240" w:h="15840"/>
      <w:pgMar w:top="1440" w:right="1800" w:bottom="1440" w:left="180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7374C"/>
    <w:multiLevelType w:val="hybridMultilevel"/>
    <w:tmpl w:val="5B066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B3C35"/>
    <w:multiLevelType w:val="hybridMultilevel"/>
    <w:tmpl w:val="BC56A5EE"/>
    <w:lvl w:ilvl="0" w:tplc="40847840">
      <w:numFmt w:val="bullet"/>
      <w:lvlText w:val="-"/>
      <w:lvlJc w:val="left"/>
      <w:pPr>
        <w:ind w:left="4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7FD2D93"/>
    <w:multiLevelType w:val="hybridMultilevel"/>
    <w:tmpl w:val="28BE6A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550C8"/>
    <w:multiLevelType w:val="hybridMultilevel"/>
    <w:tmpl w:val="685C09F4"/>
    <w:lvl w:ilvl="0" w:tplc="A202AE5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DE117A"/>
    <w:multiLevelType w:val="hybridMultilevel"/>
    <w:tmpl w:val="5ED0A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B0C93"/>
    <w:multiLevelType w:val="hybridMultilevel"/>
    <w:tmpl w:val="345C0F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7037C"/>
    <w:multiLevelType w:val="hybridMultilevel"/>
    <w:tmpl w:val="C38EC5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A14C7D"/>
    <w:multiLevelType w:val="hybridMultilevel"/>
    <w:tmpl w:val="168429F2"/>
    <w:lvl w:ilvl="0" w:tplc="40847840">
      <w:numFmt w:val="bullet"/>
      <w:lvlText w:val="-"/>
      <w:lvlJc w:val="left"/>
      <w:pPr>
        <w:ind w:left="4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6D2"/>
    <w:rsid w:val="00014A0C"/>
    <w:rsid w:val="000861C2"/>
    <w:rsid w:val="001A5DC7"/>
    <w:rsid w:val="002156C1"/>
    <w:rsid w:val="002454A3"/>
    <w:rsid w:val="002C5C60"/>
    <w:rsid w:val="00323AAE"/>
    <w:rsid w:val="00495B1F"/>
    <w:rsid w:val="004D3D99"/>
    <w:rsid w:val="005416AA"/>
    <w:rsid w:val="005A09E6"/>
    <w:rsid w:val="005C1081"/>
    <w:rsid w:val="00733171"/>
    <w:rsid w:val="007A7D99"/>
    <w:rsid w:val="007C5F02"/>
    <w:rsid w:val="007F379E"/>
    <w:rsid w:val="00805823"/>
    <w:rsid w:val="0084713B"/>
    <w:rsid w:val="00913D6F"/>
    <w:rsid w:val="00A436D2"/>
    <w:rsid w:val="00A77214"/>
    <w:rsid w:val="00AA1D7E"/>
    <w:rsid w:val="00AB17C5"/>
    <w:rsid w:val="00B30A34"/>
    <w:rsid w:val="00B52F0C"/>
    <w:rsid w:val="00C232D8"/>
    <w:rsid w:val="00C4659A"/>
    <w:rsid w:val="00D35347"/>
    <w:rsid w:val="00D452F3"/>
    <w:rsid w:val="00D9548B"/>
    <w:rsid w:val="00E321AC"/>
    <w:rsid w:val="00E5467C"/>
    <w:rsid w:val="00E75470"/>
    <w:rsid w:val="00E83A49"/>
    <w:rsid w:val="00EB6095"/>
    <w:rsid w:val="00F16A64"/>
    <w:rsid w:val="00F21A96"/>
    <w:rsid w:val="00FC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6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6A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6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6A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s.org/wgbh/aia/part4/4p2932.html" TargetMode="External"/><Relationship Id="rId13" Type="http://schemas.openxmlformats.org/officeDocument/2006/relationships/hyperlink" Target="https://www.tshaonline.org/handbook/online/articles/jrc0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rchives.gov/education/lessons/guadalupe-hidalgo/" TargetMode="External"/><Relationship Id="rId12" Type="http://schemas.openxmlformats.org/officeDocument/2006/relationships/hyperlink" Target="https://www.tshaonline.org/handbook/online/articles/jrh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bs.org/kera/usmexicanwar/war/wars_end_guadalupe.html" TargetMode="External"/><Relationship Id="rId11" Type="http://schemas.openxmlformats.org/officeDocument/2006/relationships/hyperlink" Target="http://www.pbs.org/wgbh/americanexperience/features/teachers-resources/class-teachers-guid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ylviamendezinthemendezvswestminster.com/aboutu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ndiegohistory.org/journal/86spring/lemongrove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ANTONIDIAZ</cp:lastModifiedBy>
  <cp:revision>2</cp:revision>
  <dcterms:created xsi:type="dcterms:W3CDTF">2014-06-26T15:49:00Z</dcterms:created>
  <dcterms:modified xsi:type="dcterms:W3CDTF">2014-06-26T15:49:00Z</dcterms:modified>
</cp:coreProperties>
</file>